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4" w:rsidRPr="00810EF4" w:rsidRDefault="00810EF4" w:rsidP="00810EF4">
      <w:pPr>
        <w:pStyle w:val="1"/>
        <w:rPr>
          <w:sz w:val="16"/>
          <w:szCs w:val="16"/>
        </w:rPr>
      </w:pPr>
      <w:bookmarkStart w:id="0" w:name="sub_201806"/>
      <w:r w:rsidRPr="00810EF4">
        <w:rPr>
          <w:sz w:val="16"/>
          <w:szCs w:val="16"/>
        </w:rPr>
        <w:t>Июнь 2018 года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1" w:name="sub_20180629"/>
      <w:bookmarkEnd w:id="0"/>
      <w:r w:rsidRPr="00810EF4">
        <w:rPr>
          <w:sz w:val="16"/>
          <w:szCs w:val="16"/>
        </w:rPr>
        <w:t>29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" w:name="sub_201806291"/>
            <w:bookmarkEnd w:id="1"/>
            <w:bookmarkEnd w:id="2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C 1 июля вступают в силу Порядок и Методика определения НМЦК при закупках в сфере перевозок пассажиров и багажа наземным транспортом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6" w:history="1">
        <w:r w:rsidR="00810EF4" w:rsidRPr="00810EF4">
          <w:rPr>
            <w:rStyle w:val="a4"/>
            <w:sz w:val="16"/>
            <w:szCs w:val="16"/>
          </w:rPr>
          <w:t>Приказ Минтранса России от 8 декабря 2017  г. N 513</w:t>
        </w:r>
      </w:hyperlink>
    </w:p>
    <w:p w:rsidR="00810EF4" w:rsidRPr="00810EF4" w:rsidRDefault="00D230FD" w:rsidP="00810EF4">
      <w:pPr>
        <w:rPr>
          <w:sz w:val="16"/>
          <w:szCs w:val="16"/>
        </w:rPr>
      </w:pPr>
      <w:hyperlink r:id="rId7" w:history="1">
        <w:r w:rsidR="00810EF4" w:rsidRPr="00810EF4">
          <w:rPr>
            <w:rStyle w:val="a4"/>
            <w:sz w:val="16"/>
            <w:szCs w:val="16"/>
          </w:rPr>
          <w:t>Распоряжение Минтранса России от 15 декабря 2017  г. N НА-229-р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Напомним, </w:t>
      </w:r>
      <w:hyperlink r:id="rId8" w:history="1">
        <w:r w:rsidRPr="00810EF4">
          <w:rPr>
            <w:rStyle w:val="a4"/>
            <w:sz w:val="16"/>
            <w:szCs w:val="16"/>
          </w:rPr>
          <w:t>Порядок</w:t>
        </w:r>
      </w:hyperlink>
      <w:r w:rsidRPr="00810EF4">
        <w:rPr>
          <w:sz w:val="16"/>
          <w:szCs w:val="16"/>
        </w:rPr>
        <w:t xml:space="preserve"> НМЦК, а также цены контракта, заключаемого с единственным контрагентом в сфере регулярных перевозок пассажиров и багажа автомобильным транспортом и городским наземным электрическим транспортом, включает 2 основные </w:t>
      </w:r>
      <w:hyperlink r:id="rId9" w:history="1">
        <w:r w:rsidRPr="00810EF4">
          <w:rPr>
            <w:rStyle w:val="a4"/>
            <w:sz w:val="16"/>
            <w:szCs w:val="16"/>
          </w:rPr>
          <w:t>формулы</w:t>
        </w:r>
      </w:hyperlink>
      <w:r w:rsidRPr="00810EF4">
        <w:rPr>
          <w:sz w:val="16"/>
          <w:szCs w:val="16"/>
        </w:rPr>
        <w:t xml:space="preserve"> определения НМЦК. Как указано в </w:t>
      </w:r>
      <w:hyperlink r:id="rId10" w:history="1">
        <w:r w:rsidRPr="00810EF4">
          <w:rPr>
            <w:rStyle w:val="a4"/>
            <w:sz w:val="16"/>
            <w:szCs w:val="16"/>
          </w:rPr>
          <w:t>п.  3 Порядка</w:t>
        </w:r>
      </w:hyperlink>
      <w:r w:rsidRPr="00810EF4">
        <w:rPr>
          <w:sz w:val="16"/>
          <w:szCs w:val="16"/>
        </w:rPr>
        <w:t>, выбор формулы зависит от того, кому перечисляется плата за проезд пассажиров и провоз багажа: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заказчику,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контрагенту заказчика.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Минтранс России также разработал </w:t>
      </w:r>
      <w:hyperlink r:id="rId11" w:history="1">
        <w:r w:rsidRPr="00810EF4">
          <w:rPr>
            <w:rStyle w:val="a4"/>
            <w:sz w:val="16"/>
            <w:szCs w:val="16"/>
          </w:rPr>
          <w:t>Методику</w:t>
        </w:r>
      </w:hyperlink>
      <w:r w:rsidRPr="00810EF4">
        <w:rPr>
          <w:sz w:val="16"/>
          <w:szCs w:val="16"/>
        </w:rPr>
        <w:t>, разъясняющую вопросы применения Порядка. Документ призван оказать помощь органам исполнительной власти субъектов РФ и органам местного самоуправления при определении НМЦК для закупок в соответствии с Законом N  44-ФЗ в указанной сфере.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3" w:name="sub_201806292"/>
            <w:bookmarkEnd w:id="3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До 14 декабря 2019 года продлен срок действия ограничения допуска к закупкам по Закону N 44-ФЗ иностранных </w:t>
            </w:r>
            <w:proofErr w:type="spellStart"/>
            <w:r w:rsidRPr="00810EF4">
              <w:rPr>
                <w:rStyle w:val="a3"/>
                <w:sz w:val="16"/>
                <w:szCs w:val="16"/>
              </w:rPr>
              <w:t>стентов</w:t>
            </w:r>
            <w:proofErr w:type="spellEnd"/>
            <w:r w:rsidRPr="00810EF4">
              <w:rPr>
                <w:rStyle w:val="a3"/>
                <w:sz w:val="16"/>
                <w:szCs w:val="16"/>
              </w:rPr>
              <w:t xml:space="preserve"> для коронарных артерий и катетеров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2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20 июня 2018  г. N 701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До двух лет со дня вступления в силу продлен </w:t>
      </w:r>
      <w:hyperlink r:id="rId13" w:history="1">
        <w:r w:rsidRPr="00810EF4">
          <w:rPr>
            <w:rStyle w:val="a4"/>
            <w:sz w:val="16"/>
            <w:szCs w:val="16"/>
          </w:rPr>
          <w:t>срок действия</w:t>
        </w:r>
      </w:hyperlink>
      <w:r w:rsidRPr="00810EF4">
        <w:rPr>
          <w:sz w:val="16"/>
          <w:szCs w:val="16"/>
        </w:rPr>
        <w:t xml:space="preserve"> постановления Правительства РФ от 04.12.2017 N 1469 (далее - Постановление N 1469), которым установлены ограничения и условия допуска для целей закупок иностранных </w:t>
      </w:r>
      <w:proofErr w:type="spellStart"/>
      <w:r w:rsidRPr="00810EF4">
        <w:rPr>
          <w:sz w:val="16"/>
          <w:szCs w:val="16"/>
        </w:rPr>
        <w:t>стентов</w:t>
      </w:r>
      <w:proofErr w:type="spellEnd"/>
      <w:r w:rsidRPr="00810EF4">
        <w:rPr>
          <w:sz w:val="16"/>
          <w:szCs w:val="16"/>
        </w:rPr>
        <w:t xml:space="preserve"> для коронарных артерий и катетеров.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Отметим, что до внесения изменений в Постановление N 1469 срок действия указанных ограничений истекал 1 июля.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Также изменяется порядок подтверждения производства промышленной продукции на территории Российской Федерации в целях применения ограничений </w:t>
      </w:r>
      <w:proofErr w:type="gramStart"/>
      <w:r w:rsidRPr="00810EF4">
        <w:rPr>
          <w:sz w:val="16"/>
          <w:szCs w:val="16"/>
        </w:rPr>
        <w:t>допуска</w:t>
      </w:r>
      <w:proofErr w:type="gramEnd"/>
      <w:r w:rsidRPr="00810EF4">
        <w:rPr>
          <w:sz w:val="16"/>
          <w:szCs w:val="16"/>
        </w:rPr>
        <w:t xml:space="preserve"> к закупкам перечисленных в Постановлении N 1469 медицинских изделий. Так, </w:t>
      </w:r>
      <w:hyperlink r:id="rId14" w:history="1">
        <w:r w:rsidRPr="00810EF4">
          <w:rPr>
            <w:rStyle w:val="a4"/>
            <w:sz w:val="16"/>
            <w:szCs w:val="16"/>
          </w:rPr>
          <w:t>подтверждением</w:t>
        </w:r>
      </w:hyperlink>
      <w:r w:rsidRPr="00810EF4">
        <w:rPr>
          <w:sz w:val="16"/>
          <w:szCs w:val="16"/>
        </w:rPr>
        <w:t xml:space="preserve"> страны происхождения указанных </w:t>
      </w:r>
      <w:proofErr w:type="spellStart"/>
      <w:r w:rsidRPr="00810EF4">
        <w:rPr>
          <w:sz w:val="16"/>
          <w:szCs w:val="16"/>
        </w:rPr>
        <w:t>стентов</w:t>
      </w:r>
      <w:proofErr w:type="spellEnd"/>
      <w:r w:rsidRPr="00810EF4">
        <w:rPr>
          <w:sz w:val="16"/>
          <w:szCs w:val="16"/>
        </w:rPr>
        <w:t xml:space="preserve"> и катетеров будет </w:t>
      </w:r>
      <w:proofErr w:type="gramStart"/>
      <w:r w:rsidRPr="00810EF4">
        <w:rPr>
          <w:sz w:val="16"/>
          <w:szCs w:val="16"/>
        </w:rPr>
        <w:t>являться</w:t>
      </w:r>
      <w:proofErr w:type="gramEnd"/>
      <w:r w:rsidRPr="00810EF4">
        <w:rPr>
          <w:sz w:val="16"/>
          <w:szCs w:val="16"/>
        </w:rPr>
        <w:t xml:space="preserve"> в том числе соответствующее заключение, выданное </w:t>
      </w:r>
      <w:proofErr w:type="spellStart"/>
      <w:r w:rsidRPr="00810EF4">
        <w:rPr>
          <w:sz w:val="16"/>
          <w:szCs w:val="16"/>
        </w:rPr>
        <w:t>Минпромторгом</w:t>
      </w:r>
      <w:proofErr w:type="spellEnd"/>
      <w:r w:rsidRPr="00810EF4">
        <w:rPr>
          <w:sz w:val="16"/>
          <w:szCs w:val="16"/>
        </w:rPr>
        <w:t xml:space="preserve"> в порядке, установленном </w:t>
      </w:r>
      <w:hyperlink r:id="rId15" w:history="1">
        <w:r w:rsidRPr="00810EF4">
          <w:rPr>
            <w:rStyle w:val="a4"/>
            <w:sz w:val="16"/>
            <w:szCs w:val="16"/>
          </w:rPr>
          <w:t>Правилами</w:t>
        </w:r>
      </w:hyperlink>
      <w:r w:rsidRPr="00810EF4">
        <w:rPr>
          <w:sz w:val="16"/>
          <w:szCs w:val="16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РФ от 17 июля 2015 г. N 719. При этом до внесения изменений в Постановление N 1469 предусматривалось представление в указанных целях заключения </w:t>
      </w:r>
      <w:proofErr w:type="spellStart"/>
      <w:r w:rsidRPr="00810EF4">
        <w:rPr>
          <w:sz w:val="16"/>
          <w:szCs w:val="16"/>
        </w:rPr>
        <w:t>Минпромторга</w:t>
      </w:r>
      <w:proofErr w:type="spellEnd"/>
      <w:r w:rsidRPr="00810EF4">
        <w:rPr>
          <w:sz w:val="16"/>
          <w:szCs w:val="16"/>
        </w:rPr>
        <w:t xml:space="preserve">, выданного в порядке, предусмотренном </w:t>
      </w:r>
      <w:hyperlink r:id="rId16" w:history="1">
        <w:r w:rsidRPr="00810EF4">
          <w:rPr>
            <w:rStyle w:val="a4"/>
            <w:sz w:val="16"/>
            <w:szCs w:val="16"/>
          </w:rPr>
          <w:t>Правилами</w:t>
        </w:r>
      </w:hyperlink>
      <w:r w:rsidRPr="00810EF4">
        <w:rPr>
          <w:sz w:val="16"/>
          <w:szCs w:val="16"/>
        </w:rPr>
        <w:t xml:space="preserve">, установленными постановлением Правительства Российской Федерации от 10 мая 2017 г. N 550. Напомним, указанные Правила </w:t>
      </w:r>
      <w:hyperlink r:id="rId17" w:history="1">
        <w:r w:rsidRPr="00810EF4">
          <w:rPr>
            <w:rStyle w:val="a4"/>
            <w:sz w:val="16"/>
            <w:szCs w:val="16"/>
          </w:rPr>
          <w:t>утратили силу</w:t>
        </w:r>
      </w:hyperlink>
      <w:r w:rsidRPr="00810EF4">
        <w:rPr>
          <w:sz w:val="16"/>
          <w:szCs w:val="16"/>
        </w:rPr>
        <w:t xml:space="preserve"> </w:t>
      </w:r>
      <w:proofErr w:type="gramStart"/>
      <w:r w:rsidRPr="00810EF4">
        <w:rPr>
          <w:sz w:val="16"/>
          <w:szCs w:val="16"/>
        </w:rPr>
        <w:t>с</w:t>
      </w:r>
      <w:proofErr w:type="gramEnd"/>
      <w:r w:rsidRPr="00810EF4">
        <w:rPr>
          <w:sz w:val="16"/>
          <w:szCs w:val="16"/>
        </w:rPr>
        <w:t xml:space="preserve"> 25 декабря 2017 года.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В новой редакции Постановление N 1469 начнет действовать с 30 июня.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4" w:name="sub_20180628"/>
      <w:r w:rsidRPr="00810EF4">
        <w:rPr>
          <w:sz w:val="16"/>
          <w:szCs w:val="16"/>
        </w:rPr>
        <w:t>28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5" w:name="sub_201806281"/>
            <w:bookmarkEnd w:id="4"/>
            <w:bookmarkEnd w:id="5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В системе ГАРАНТ появились алгоритмы проведения открытого конкурса, запроса котировок и запроса предложений в электронной форме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 1 июля заказчики вправе проводить в электронной форме новые процедуры определения поставщиков. Пошаговые инструкции, разработанные в соответствии с Законом N 44-ФЗ в редакции Закона N 504-ФЗ, помогут заказчикам избежать ошибок при проведении </w:t>
      </w:r>
      <w:hyperlink r:id="rId18" w:history="1">
        <w:r w:rsidRPr="00810EF4">
          <w:rPr>
            <w:rStyle w:val="a4"/>
            <w:sz w:val="16"/>
            <w:szCs w:val="16"/>
          </w:rPr>
          <w:t>открытого конкурса</w:t>
        </w:r>
      </w:hyperlink>
      <w:r w:rsidRPr="00810EF4">
        <w:rPr>
          <w:sz w:val="16"/>
          <w:szCs w:val="16"/>
        </w:rPr>
        <w:t xml:space="preserve">, </w:t>
      </w:r>
      <w:hyperlink r:id="rId19" w:history="1">
        <w:r w:rsidRPr="00810EF4">
          <w:rPr>
            <w:rStyle w:val="a4"/>
            <w:sz w:val="16"/>
            <w:szCs w:val="16"/>
          </w:rPr>
          <w:t>запроса котировок</w:t>
        </w:r>
      </w:hyperlink>
      <w:r w:rsidRPr="00810EF4">
        <w:rPr>
          <w:sz w:val="16"/>
          <w:szCs w:val="16"/>
        </w:rPr>
        <w:t xml:space="preserve"> и </w:t>
      </w:r>
      <w:hyperlink r:id="rId20" w:history="1">
        <w:r w:rsidRPr="00810EF4">
          <w:rPr>
            <w:rStyle w:val="a4"/>
            <w:sz w:val="16"/>
            <w:szCs w:val="16"/>
          </w:rPr>
          <w:t>запроса предложений</w:t>
        </w:r>
      </w:hyperlink>
      <w:r w:rsidRPr="00810EF4">
        <w:rPr>
          <w:sz w:val="16"/>
          <w:szCs w:val="16"/>
        </w:rPr>
        <w:t xml:space="preserve"> в электронной форме, в том числе соблюсти все установленные законом сроки.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6" w:name="sub_201806282"/>
            <w:bookmarkEnd w:id="6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Минфин рассказал, как заказчики должны осуществлять закупки в течение переходного периода с 1 июля 2018 года до 1 января 2019 года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21" w:history="1">
        <w:r w:rsidR="00810EF4" w:rsidRPr="00810EF4">
          <w:rPr>
            <w:rStyle w:val="a4"/>
            <w:sz w:val="16"/>
            <w:szCs w:val="16"/>
          </w:rPr>
          <w:t>Письмо Минфина России от 25 июня 2018 г. N 24-06-08/43650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Разъяснения касаются вопросов применения положений Законов N 44-ФЗ и N 223-ФЗ в редакции Законов N 504-ФЗ и N 505-ФЗ в указанный период, в том числе в отношении: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22" w:history="1">
        <w:r w:rsidRPr="00810EF4">
          <w:rPr>
            <w:rStyle w:val="a4"/>
            <w:sz w:val="16"/>
            <w:szCs w:val="16"/>
          </w:rPr>
          <w:t>проведения электронных процедур закупок, предусмотренных Законом N 44-ФЗ</w:t>
        </w:r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23" w:history="1">
        <w:r w:rsidRPr="00810EF4">
          <w:rPr>
            <w:rStyle w:val="a4"/>
            <w:sz w:val="16"/>
            <w:szCs w:val="16"/>
          </w:rPr>
          <w:t>порядка заключения контрактов по итогам их проведения</w:t>
        </w:r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24" w:history="1">
        <w:r w:rsidRPr="00810EF4">
          <w:rPr>
            <w:rStyle w:val="a4"/>
            <w:sz w:val="16"/>
            <w:szCs w:val="16"/>
          </w:rPr>
          <w:t xml:space="preserve">открытия и начала применения </w:t>
        </w:r>
        <w:proofErr w:type="spellStart"/>
        <w:r w:rsidRPr="00810EF4">
          <w:rPr>
            <w:rStyle w:val="a4"/>
            <w:sz w:val="16"/>
            <w:szCs w:val="16"/>
          </w:rPr>
          <w:t>спецсчетов</w:t>
        </w:r>
        <w:proofErr w:type="spellEnd"/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25" w:history="1">
        <w:r w:rsidRPr="00810EF4">
          <w:rPr>
            <w:rStyle w:val="a4"/>
            <w:sz w:val="16"/>
            <w:szCs w:val="16"/>
          </w:rPr>
          <w:t>использования квалифицированной электронной подписи при осуществлении закупок в соответствии с Законом N 44-ФЗ</w:t>
        </w:r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26" w:history="1">
        <w:r w:rsidRPr="00810EF4">
          <w:rPr>
            <w:rStyle w:val="a4"/>
            <w:sz w:val="16"/>
            <w:szCs w:val="16"/>
          </w:rPr>
          <w:t>приведения заказчиками в соответствие с законом положений о закупке, предусмотренных Законом N 223-ФЗ</w:t>
        </w:r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27" w:history="1">
        <w:r w:rsidRPr="00810EF4">
          <w:rPr>
            <w:rStyle w:val="a4"/>
            <w:sz w:val="16"/>
            <w:szCs w:val="16"/>
          </w:rPr>
          <w:t>проведения конкурентной закупки с участием субъектов МСП, предусмотренной Законом N 223-ФЗ в редакции Закона N 505-ФЗ</w:t>
        </w:r>
      </w:hyperlink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частности, разъяснено, что с 1 июля и до начала функционирования новых электронных площадок, то есть не позднее </w:t>
      </w:r>
      <w:hyperlink r:id="rId28" w:history="1">
        <w:r w:rsidRPr="00810EF4">
          <w:rPr>
            <w:rStyle w:val="a4"/>
            <w:sz w:val="16"/>
            <w:szCs w:val="16"/>
          </w:rPr>
          <w:t>1 октября</w:t>
        </w:r>
      </w:hyperlink>
      <w:r w:rsidRPr="00810EF4">
        <w:rPr>
          <w:sz w:val="16"/>
          <w:szCs w:val="16"/>
        </w:rPr>
        <w:t>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заказчик вправе проводить </w:t>
      </w:r>
      <w:hyperlink r:id="rId29" w:history="1">
        <w:r w:rsidRPr="00810EF4">
          <w:rPr>
            <w:rStyle w:val="a4"/>
            <w:sz w:val="16"/>
            <w:szCs w:val="16"/>
          </w:rPr>
          <w:t>новые</w:t>
        </w:r>
      </w:hyperlink>
      <w:r w:rsidRPr="00810EF4">
        <w:rPr>
          <w:sz w:val="16"/>
          <w:szCs w:val="16"/>
        </w:rPr>
        <w:t xml:space="preserve"> электронные процедуры на ранее отобранных электронных площадках;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указанные электронные площадки продолжают работу в действующем порядке и обеспечивают проведение новых электронных процедур в соответствии с требованиями Закона N 44-ФЗ в редакции Закона N 504-ФЗ с учетом ряда особенностей.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В числе указанных особенностей называются, в частности, следующие: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с 1 июля и до начала функционирования новых электронных площадок контракты по результатам проведения электронных процедур, в том числе электронного аукциона, заключаются на ранее отобранных площадках без использования ЕИС;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proofErr w:type="gramStart"/>
      <w:r w:rsidRPr="00810EF4">
        <w:rPr>
          <w:sz w:val="16"/>
          <w:szCs w:val="16"/>
        </w:rPr>
        <w:t>с даты начала</w:t>
      </w:r>
      <w:proofErr w:type="gramEnd"/>
      <w:r w:rsidRPr="00810EF4">
        <w:rPr>
          <w:sz w:val="16"/>
          <w:szCs w:val="16"/>
        </w:rPr>
        <w:t xml:space="preserve"> функционирования новых электронных площадок контракты по результатам проведения электронных процедур, за исключением электронного аукциона, заключаются с использованием ЕИС;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контракты по результатам электронного аукциона до 1 января 2019 года заключаются без использования ЕИС как на ранее отобранных, так и на новых электронных площадках. При этом с использованием ЕИС контракты по результатам электронного аукциона заключаются, начиная с указанной даты.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Также отмечается, что с 1 июля и до начала функционирования новых электронных площадок сохраняется действующий порядок открытия и ведения счетов участников закупок для обеспечения участия в электронных процедурах. При этом ожидается, что перечень банков, уполномоченных на ведение </w:t>
      </w:r>
      <w:proofErr w:type="spellStart"/>
      <w:r w:rsidRPr="00810EF4">
        <w:rPr>
          <w:sz w:val="16"/>
          <w:szCs w:val="16"/>
        </w:rPr>
        <w:t>спецсчетов</w:t>
      </w:r>
      <w:proofErr w:type="spellEnd"/>
      <w:r w:rsidRPr="00810EF4">
        <w:rPr>
          <w:sz w:val="16"/>
          <w:szCs w:val="16"/>
        </w:rPr>
        <w:t>, будет утвержден не позднее середины июля.</w:t>
      </w:r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>Кроме этого, специалисты Минфина России обращают внимание, что заказчики, руководствующиеся Законом N 223-ФЗ, вправе осуществлять закупки по правилам, установленным в положении о закупке в редакции, действующей до приведения его в соответствие с Законом N 223-ФЗ в редакции Закона N 505-ФЗ, то есть в период с 1 июля текущего года и по 1 января 2019 года.</w:t>
      </w:r>
      <w:proofErr w:type="gramEnd"/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7" w:name="sub_201806283"/>
            <w:r w:rsidRPr="00810EF4">
              <w:rPr>
                <w:rStyle w:val="a3"/>
                <w:sz w:val="16"/>
                <w:szCs w:val="16"/>
              </w:rPr>
              <w:t>Проверка результатов исполнения контракта, заключенного по итогам несостоявшейся электронной процедуры, с привлечением внешних экспертов обязательна</w:t>
            </w:r>
          </w:p>
          <w:bookmarkEnd w:id="7"/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соответствии с Законом N 44-ФЗ заказчики обязаны привлекать экспертов и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поставщика, за исключением случаев, перечисленных в </w:t>
      </w:r>
      <w:hyperlink r:id="rId30" w:history="1">
        <w:r w:rsidRPr="00810EF4">
          <w:rPr>
            <w:rStyle w:val="a4"/>
            <w:sz w:val="16"/>
            <w:szCs w:val="16"/>
          </w:rPr>
          <w:t>п. 1 ч. 4 ст. 94</w:t>
        </w:r>
      </w:hyperlink>
      <w:r w:rsidRPr="00810EF4">
        <w:rPr>
          <w:sz w:val="16"/>
          <w:szCs w:val="16"/>
        </w:rPr>
        <w:t xml:space="preserve"> Закона N 44-ФЗ. При этом с 1 июля начнут действовать новые </w:t>
      </w:r>
      <w:hyperlink r:id="rId31" w:history="1">
        <w:proofErr w:type="spellStart"/>
        <w:r w:rsidRPr="00810EF4">
          <w:rPr>
            <w:rStyle w:val="a4"/>
            <w:sz w:val="16"/>
            <w:szCs w:val="16"/>
          </w:rPr>
          <w:t>п.п</w:t>
        </w:r>
        <w:proofErr w:type="spellEnd"/>
        <w:r w:rsidRPr="00810EF4">
          <w:rPr>
            <w:rStyle w:val="a4"/>
            <w:sz w:val="16"/>
            <w:szCs w:val="16"/>
          </w:rPr>
          <w:t>. 25.1-25.3 ч. 1 ст. 93</w:t>
        </w:r>
      </w:hyperlink>
      <w:r w:rsidRPr="00810EF4">
        <w:rPr>
          <w:sz w:val="16"/>
          <w:szCs w:val="16"/>
        </w:rPr>
        <w:t xml:space="preserve"> Закона N 44-ФЗ, предусматривающие случаи закупки у единственного контрагента при признании конкурентной электронной процедуры закупки несостоявшейся. Однако они в число указанных исключений не включены, поскольку п. 1 ч. 4 ст. 94 Закона N 44-ФЗ с 1 июля не изменится.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Таким образом, с 1 июля заказчики обязаны привлекать внешних экспертов к проведению экспертизы исполненного по контракту, заключенному в соответствии с </w:t>
      </w:r>
      <w:hyperlink r:id="rId32" w:history="1">
        <w:proofErr w:type="spellStart"/>
        <w:r w:rsidRPr="00810EF4">
          <w:rPr>
            <w:rStyle w:val="a4"/>
            <w:sz w:val="16"/>
            <w:szCs w:val="16"/>
          </w:rPr>
          <w:t>п.п</w:t>
        </w:r>
        <w:proofErr w:type="spellEnd"/>
        <w:r w:rsidRPr="00810EF4">
          <w:rPr>
            <w:rStyle w:val="a4"/>
            <w:sz w:val="16"/>
            <w:szCs w:val="16"/>
          </w:rPr>
          <w:t>. 25.1-25.3 ч. 1 ст. 93</w:t>
        </w:r>
      </w:hyperlink>
      <w:r w:rsidRPr="00810EF4">
        <w:rPr>
          <w:sz w:val="16"/>
          <w:szCs w:val="16"/>
        </w:rPr>
        <w:t xml:space="preserve"> Закона N 44-ФЗ.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8" w:name="sub_20180627"/>
      <w:r w:rsidRPr="00810EF4">
        <w:rPr>
          <w:sz w:val="16"/>
          <w:szCs w:val="16"/>
        </w:rPr>
        <w:t>27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9" w:name="sub_201806271"/>
            <w:bookmarkEnd w:id="8"/>
            <w:bookmarkEnd w:id="9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Круг госорганов, имеющих доступ к непубличной информации Реестра договоров, заключенных в соответствии с Законом N 223-ФЗ, расширен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33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22 июня 2018 г. N 715</w:t>
        </w:r>
      </w:hyperlink>
    </w:p>
    <w:p w:rsidR="00810EF4" w:rsidRPr="00810EF4" w:rsidRDefault="00D230FD" w:rsidP="00810EF4">
      <w:pPr>
        <w:rPr>
          <w:sz w:val="16"/>
          <w:szCs w:val="16"/>
        </w:rPr>
      </w:pPr>
      <w:hyperlink r:id="rId34" w:history="1">
        <w:r w:rsidR="00810EF4" w:rsidRPr="00810EF4">
          <w:rPr>
            <w:rStyle w:val="a4"/>
            <w:sz w:val="16"/>
            <w:szCs w:val="16"/>
          </w:rPr>
          <w:t>Пункт 19</w:t>
        </w:r>
      </w:hyperlink>
      <w:r w:rsidR="00810EF4" w:rsidRPr="00810EF4">
        <w:rPr>
          <w:sz w:val="16"/>
          <w:szCs w:val="16"/>
        </w:rPr>
        <w:t xml:space="preserve"> Правил ведения реестра договоров, заключенных в соответствии с </w:t>
      </w:r>
      <w:hyperlink r:id="rId35" w:history="1">
        <w:r w:rsidR="00810EF4" w:rsidRPr="00810EF4">
          <w:rPr>
            <w:rStyle w:val="a4"/>
            <w:sz w:val="16"/>
            <w:szCs w:val="16"/>
          </w:rPr>
          <w:t>Законом</w:t>
        </w:r>
      </w:hyperlink>
      <w:r w:rsidR="00810EF4" w:rsidRPr="00810EF4">
        <w:rPr>
          <w:sz w:val="16"/>
          <w:szCs w:val="16"/>
        </w:rPr>
        <w:t xml:space="preserve"> N 223-ФЗ (далее - реестр, Правила), начнет действовать в новой редакции с 1 июля.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В соответствии с внесенными изменениями, помимо ФАС Росс</w:t>
      </w:r>
      <w:proofErr w:type="gramStart"/>
      <w:r w:rsidRPr="00810EF4">
        <w:rPr>
          <w:sz w:val="16"/>
          <w:szCs w:val="16"/>
        </w:rPr>
        <w:t>ии и ее</w:t>
      </w:r>
      <w:proofErr w:type="gramEnd"/>
      <w:r w:rsidRPr="00810EF4">
        <w:rPr>
          <w:sz w:val="16"/>
          <w:szCs w:val="16"/>
        </w:rPr>
        <w:t xml:space="preserve"> территориальных подразделений, доступ к информации, содержащейся в реестре и перечисленной в </w:t>
      </w:r>
      <w:hyperlink r:id="rId36" w:history="1">
        <w:r w:rsidRPr="00810EF4">
          <w:rPr>
            <w:rStyle w:val="a4"/>
            <w:sz w:val="16"/>
            <w:szCs w:val="16"/>
          </w:rPr>
          <w:t>подп. "ж"</w:t>
        </w:r>
      </w:hyperlink>
      <w:r w:rsidRPr="00810EF4">
        <w:rPr>
          <w:sz w:val="16"/>
          <w:szCs w:val="16"/>
        </w:rPr>
        <w:t xml:space="preserve">, </w:t>
      </w:r>
      <w:hyperlink r:id="rId37" w:history="1">
        <w:r w:rsidRPr="00810EF4">
          <w:rPr>
            <w:rStyle w:val="a4"/>
            <w:sz w:val="16"/>
            <w:szCs w:val="16"/>
          </w:rPr>
          <w:t>"з"</w:t>
        </w:r>
      </w:hyperlink>
      <w:r w:rsidRPr="00810EF4">
        <w:rPr>
          <w:sz w:val="16"/>
          <w:szCs w:val="16"/>
        </w:rPr>
        <w:t xml:space="preserve">, </w:t>
      </w:r>
      <w:hyperlink r:id="rId38" w:history="1">
        <w:r w:rsidRPr="00810EF4">
          <w:rPr>
            <w:rStyle w:val="a4"/>
            <w:sz w:val="16"/>
            <w:szCs w:val="16"/>
          </w:rPr>
          <w:t>"л"</w:t>
        </w:r>
      </w:hyperlink>
      <w:r w:rsidRPr="00810EF4">
        <w:rPr>
          <w:sz w:val="16"/>
          <w:szCs w:val="16"/>
        </w:rPr>
        <w:t xml:space="preserve"> и </w:t>
      </w:r>
      <w:hyperlink r:id="rId39" w:history="1">
        <w:r w:rsidRPr="00810EF4">
          <w:rPr>
            <w:rStyle w:val="a4"/>
            <w:sz w:val="16"/>
            <w:szCs w:val="16"/>
          </w:rPr>
          <w:t>"м" п. 2</w:t>
        </w:r>
      </w:hyperlink>
      <w:r w:rsidRPr="00810EF4">
        <w:rPr>
          <w:sz w:val="16"/>
          <w:szCs w:val="16"/>
        </w:rPr>
        <w:t xml:space="preserve"> Правил, при осуществлении контрольных мероприятий в отношении закупок бюджетных и автономных учреждений, а также унитарных предприятий получат: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Счетная Палата РФ, органы внешнего государственного (муниципального) финансового контроля;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Казначейство России.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Напомним, информация и документы, перечисленные в указанных пунктах </w:t>
      </w:r>
      <w:hyperlink r:id="rId40" w:history="1">
        <w:r w:rsidRPr="00810EF4">
          <w:rPr>
            <w:rStyle w:val="a4"/>
            <w:sz w:val="16"/>
            <w:szCs w:val="16"/>
          </w:rPr>
          <w:t>Правил</w:t>
        </w:r>
      </w:hyperlink>
      <w:r w:rsidRPr="00810EF4">
        <w:rPr>
          <w:sz w:val="16"/>
          <w:szCs w:val="16"/>
        </w:rPr>
        <w:t xml:space="preserve"> не являются общедоступными.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Кроме этого, доступ к информации и документам, указанным в </w:t>
      </w:r>
      <w:hyperlink r:id="rId41" w:history="1">
        <w:r w:rsidRPr="00810EF4">
          <w:rPr>
            <w:rStyle w:val="a4"/>
            <w:sz w:val="16"/>
            <w:szCs w:val="16"/>
          </w:rPr>
          <w:t>подп. "е"</w:t>
        </w:r>
      </w:hyperlink>
      <w:r w:rsidRPr="00810EF4">
        <w:rPr>
          <w:sz w:val="16"/>
          <w:szCs w:val="16"/>
        </w:rPr>
        <w:t xml:space="preserve"> и </w:t>
      </w:r>
      <w:hyperlink r:id="rId42" w:history="1">
        <w:r w:rsidRPr="00810EF4">
          <w:rPr>
            <w:rStyle w:val="a4"/>
            <w:sz w:val="16"/>
            <w:szCs w:val="16"/>
          </w:rPr>
          <w:t>"к" п. 2</w:t>
        </w:r>
      </w:hyperlink>
      <w:r w:rsidRPr="00810EF4">
        <w:rPr>
          <w:sz w:val="16"/>
          <w:szCs w:val="16"/>
        </w:rPr>
        <w:t xml:space="preserve"> Правил, действие которых </w:t>
      </w:r>
      <w:hyperlink r:id="rId43" w:history="1">
        <w:r w:rsidRPr="00810EF4">
          <w:rPr>
            <w:rStyle w:val="a4"/>
            <w:sz w:val="16"/>
            <w:szCs w:val="16"/>
          </w:rPr>
          <w:t>возобновится</w:t>
        </w:r>
      </w:hyperlink>
      <w:r w:rsidRPr="00810EF4">
        <w:rPr>
          <w:sz w:val="16"/>
          <w:szCs w:val="16"/>
        </w:rPr>
        <w:t xml:space="preserve"> с 1 июля, также будет ограничен. То есть эти сведения не будут общедоступными, а получать </w:t>
      </w:r>
      <w:proofErr w:type="gramStart"/>
      <w:r w:rsidRPr="00810EF4">
        <w:rPr>
          <w:sz w:val="16"/>
          <w:szCs w:val="16"/>
        </w:rPr>
        <w:t>их</w:t>
      </w:r>
      <w:proofErr w:type="gramEnd"/>
      <w:r w:rsidRPr="00810EF4">
        <w:rPr>
          <w:sz w:val="16"/>
          <w:szCs w:val="16"/>
        </w:rPr>
        <w:t xml:space="preserve"> начиная с 1 сентября смогут также антимонопольные органы, органы внешнего государственного (муниципального) финансового контроля, Казначейство России и Корпорация МСП.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10" w:name="sub_201806272"/>
            <w:bookmarkEnd w:id="10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Уточнены правила формирования предмета контракта, заключаемого с организацией инвалидов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44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22 июня 2018 г. N 716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Новым п. 5.1 будет дополнены </w:t>
      </w:r>
      <w:hyperlink r:id="rId45" w:history="1">
        <w:r w:rsidRPr="00810EF4">
          <w:rPr>
            <w:rStyle w:val="a4"/>
            <w:sz w:val="16"/>
            <w:szCs w:val="16"/>
          </w:rPr>
          <w:t>Правила</w:t>
        </w:r>
      </w:hyperlink>
      <w:r w:rsidRPr="00810EF4">
        <w:rPr>
          <w:sz w:val="16"/>
          <w:szCs w:val="16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контракта. В соответствии с указанной нормой включать в предмет одного контракта (одного лота) товары, работы, услуги, включенные в </w:t>
      </w:r>
      <w:hyperlink r:id="rId46" w:history="1">
        <w:r w:rsidRPr="00810EF4">
          <w:rPr>
            <w:rStyle w:val="a4"/>
            <w:sz w:val="16"/>
            <w:szCs w:val="16"/>
          </w:rPr>
          <w:t>Перечень</w:t>
        </w:r>
      </w:hyperlink>
      <w:r w:rsidRPr="00810EF4">
        <w:rPr>
          <w:sz w:val="16"/>
          <w:szCs w:val="16"/>
        </w:rPr>
        <w:t>, работ, услуг, при закупке которых предоставляются преимущества организациям инвалидов и не включенные в этот перечень будет нельзя.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Новое правило начнет применяться с 3 июля.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Напомним, при осуществлении закупок заказчик обязан предоставлять преимущества, в том числе организациям инвалидов (</w:t>
      </w:r>
      <w:hyperlink r:id="rId47" w:history="1">
        <w:r w:rsidRPr="00810EF4">
          <w:rPr>
            <w:rStyle w:val="a4"/>
            <w:sz w:val="16"/>
            <w:szCs w:val="16"/>
          </w:rPr>
          <w:t>ст. 29</w:t>
        </w:r>
      </w:hyperlink>
      <w:r w:rsidRPr="00810EF4">
        <w:rPr>
          <w:sz w:val="16"/>
          <w:szCs w:val="16"/>
        </w:rPr>
        <w:t xml:space="preserve"> Закона N 44-ФЗ). Они заключаются в предоставлении указанным организациям преимущества в отношении предлагаемой цены контракта в размере до 15% в установленном Правительством РФ </w:t>
      </w:r>
      <w:hyperlink r:id="rId48" w:history="1">
        <w:r w:rsidRPr="00810EF4">
          <w:rPr>
            <w:rStyle w:val="a4"/>
            <w:sz w:val="16"/>
            <w:szCs w:val="16"/>
          </w:rPr>
          <w:t>порядке</w:t>
        </w:r>
      </w:hyperlink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11" w:name="sub_20180626"/>
      <w:r w:rsidRPr="00810EF4">
        <w:rPr>
          <w:sz w:val="16"/>
          <w:szCs w:val="16"/>
        </w:rPr>
        <w:t>26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12" w:name="sub_201806261"/>
            <w:bookmarkEnd w:id="11"/>
            <w:bookmarkEnd w:id="12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Закупки программного обеспечения для федеральных нужд централизуют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49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8 июня 2018  г. N 658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Определены единые заказчики по закупкам некоторых видов программного обеспечения: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810EF4" w:rsidRPr="00810EF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4" w:rsidRPr="00810EF4" w:rsidRDefault="00810EF4">
            <w:pPr>
              <w:pStyle w:val="a5"/>
              <w:jc w:val="center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Единый заказчик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4" w:rsidRPr="00810EF4" w:rsidRDefault="00810EF4">
            <w:pPr>
              <w:pStyle w:val="a5"/>
              <w:jc w:val="center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Какие закупки централизуют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F4" w:rsidRPr="00810EF4" w:rsidRDefault="00810EF4">
            <w:pPr>
              <w:pStyle w:val="a5"/>
              <w:jc w:val="center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Для кого будут закупать</w:t>
            </w:r>
          </w:p>
        </w:tc>
      </w:tr>
      <w:tr w:rsidR="00810EF4" w:rsidRPr="00810EF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 xml:space="preserve">1.  Программы для ведения бюджетного учета, включенные в реестр российского </w:t>
            </w:r>
            <w:proofErr w:type="gramStart"/>
            <w:r w:rsidRPr="00810EF4">
              <w:rPr>
                <w:sz w:val="16"/>
                <w:szCs w:val="16"/>
              </w:rPr>
              <w:t>ПО</w:t>
            </w:r>
            <w:proofErr w:type="gramEnd"/>
            <w:r w:rsidRPr="00810EF4">
              <w:rPr>
                <w:sz w:val="16"/>
                <w:szCs w:val="16"/>
              </w:rPr>
              <w:t>.</w:t>
            </w:r>
          </w:p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2.  Работы и услуги по разработке, модификации, модернизации, установке и настройке, техподдержке и обновлению программ по ведению бюджетного учета.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 xml:space="preserve">С 21 июня - </w:t>
            </w:r>
            <w:hyperlink r:id="rId50" w:history="1">
              <w:r w:rsidRPr="00810EF4">
                <w:rPr>
                  <w:rStyle w:val="a4"/>
                  <w:sz w:val="16"/>
                  <w:szCs w:val="16"/>
                </w:rPr>
                <w:t>для федеральных госорганов, подчиненных Правительству РФ</w:t>
              </w:r>
            </w:hyperlink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  <w:p w:rsidR="00810EF4" w:rsidRPr="00810EF4" w:rsidRDefault="00D230FD">
            <w:pPr>
              <w:pStyle w:val="a6"/>
              <w:rPr>
                <w:sz w:val="16"/>
                <w:szCs w:val="16"/>
              </w:rPr>
            </w:pPr>
            <w:hyperlink r:id="rId51" w:history="1">
              <w:r w:rsidR="00810EF4" w:rsidRPr="00810EF4">
                <w:rPr>
                  <w:rStyle w:val="a4"/>
                  <w:sz w:val="16"/>
                  <w:szCs w:val="16"/>
                </w:rPr>
                <w:t>ПЛАНИРУЮТ</w:t>
              </w:r>
            </w:hyperlink>
          </w:p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также централизовать закупки программ для госорганов, подчиненных Президенту РФ</w:t>
            </w:r>
          </w:p>
        </w:tc>
      </w:tr>
      <w:tr w:rsidR="00810EF4" w:rsidRPr="00810EF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proofErr w:type="spellStart"/>
            <w:r w:rsidRPr="00810EF4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 xml:space="preserve">1. </w:t>
            </w:r>
            <w:proofErr w:type="gramStart"/>
            <w:r w:rsidRPr="00810EF4">
              <w:rPr>
                <w:sz w:val="16"/>
                <w:szCs w:val="16"/>
              </w:rPr>
              <w:t xml:space="preserve">Включенные в реестр российского ПО офисные программы: офисный пакет, почтовые приложения, органайзер, средства просмотра, интернет-браузер, редактор презентаций, табличный и </w:t>
            </w:r>
            <w:r w:rsidRPr="00810EF4">
              <w:rPr>
                <w:sz w:val="16"/>
                <w:szCs w:val="16"/>
              </w:rPr>
              <w:lastRenderedPageBreak/>
              <w:t>текстовый редактор.</w:t>
            </w:r>
            <w:proofErr w:type="gramEnd"/>
          </w:p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 xml:space="preserve">2. Программы для обеспечения информационной безопасности (антивирусы), включенные в реестр российского </w:t>
            </w:r>
            <w:proofErr w:type="gramStart"/>
            <w:r w:rsidRPr="00810EF4">
              <w:rPr>
                <w:sz w:val="16"/>
                <w:szCs w:val="16"/>
              </w:rPr>
              <w:t>ПО</w:t>
            </w:r>
            <w:proofErr w:type="gramEnd"/>
            <w:r w:rsidRPr="00810EF4">
              <w:rPr>
                <w:sz w:val="16"/>
                <w:szCs w:val="16"/>
              </w:rPr>
              <w:t>.</w:t>
            </w:r>
          </w:p>
          <w:p w:rsidR="00810EF4" w:rsidRPr="00810EF4" w:rsidRDefault="00810EF4">
            <w:pPr>
              <w:pStyle w:val="a6"/>
              <w:rPr>
                <w:sz w:val="16"/>
                <w:szCs w:val="16"/>
              </w:rPr>
            </w:pPr>
            <w:r w:rsidRPr="00810EF4">
              <w:rPr>
                <w:sz w:val="16"/>
                <w:szCs w:val="16"/>
              </w:rPr>
              <w:t>3. Работы и услуги по разработке, модификации, модернизации, установке и настройке, техподдержке и обновлению офисных и антивирусных программ.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 xml:space="preserve">Закупаемое Федеральным казначейством </w:t>
      </w:r>
      <w:proofErr w:type="gramStart"/>
      <w:r w:rsidRPr="00810EF4">
        <w:rPr>
          <w:sz w:val="16"/>
          <w:szCs w:val="16"/>
        </w:rPr>
        <w:t>ПО</w:t>
      </w:r>
      <w:proofErr w:type="gramEnd"/>
      <w:r w:rsidRPr="00810EF4">
        <w:rPr>
          <w:sz w:val="16"/>
          <w:szCs w:val="16"/>
        </w:rPr>
        <w:t xml:space="preserve"> </w:t>
      </w:r>
      <w:proofErr w:type="gramStart"/>
      <w:r w:rsidRPr="00810EF4">
        <w:rPr>
          <w:sz w:val="16"/>
          <w:szCs w:val="16"/>
        </w:rPr>
        <w:t>для</w:t>
      </w:r>
      <w:proofErr w:type="gramEnd"/>
      <w:r w:rsidRPr="00810EF4">
        <w:rPr>
          <w:sz w:val="16"/>
          <w:szCs w:val="16"/>
        </w:rPr>
        <w:t xml:space="preserve"> ведения бюджетного учета будет использоваться не только в федеральных органах власти, руководство деятельностью которых осуществляет Правительство РФ, но и в подведомственных им </w:t>
      </w:r>
      <w:hyperlink r:id="rId52" w:history="1">
        <w:r w:rsidRPr="00810EF4">
          <w:rPr>
            <w:rStyle w:val="a4"/>
            <w:sz w:val="16"/>
            <w:szCs w:val="16"/>
          </w:rPr>
          <w:t>казенных учреждениях</w:t>
        </w:r>
      </w:hyperlink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В связи с централизацией закупок ПО федеральным госорганам, в частности, предписано:</w:t>
      </w:r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 xml:space="preserve">- передать бюджетные ассигнования и лимиты бюджетных обязательств, предусмотренные на осуществление закупок указанного ПО, соответственно в </w:t>
      </w:r>
      <w:proofErr w:type="spellStart"/>
      <w:r w:rsidRPr="00810EF4">
        <w:rPr>
          <w:sz w:val="16"/>
          <w:szCs w:val="16"/>
        </w:rPr>
        <w:t>Минкомсвязь</w:t>
      </w:r>
      <w:proofErr w:type="spellEnd"/>
      <w:r w:rsidRPr="00810EF4">
        <w:rPr>
          <w:sz w:val="16"/>
          <w:szCs w:val="16"/>
        </w:rPr>
        <w:t xml:space="preserve"> и Федеральное казначейство;</w:t>
      </w:r>
      <w:proofErr w:type="gramEnd"/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заключить </w:t>
      </w:r>
      <w:proofErr w:type="gramStart"/>
      <w:r w:rsidRPr="00810EF4">
        <w:rPr>
          <w:sz w:val="16"/>
          <w:szCs w:val="16"/>
        </w:rPr>
        <w:t>в трехмесячный срок с казначейством соглашение о переходе на ведение бюджетного учета с использованием</w:t>
      </w:r>
      <w:proofErr w:type="gramEnd"/>
      <w:r w:rsidRPr="00810EF4">
        <w:rPr>
          <w:sz w:val="16"/>
          <w:szCs w:val="16"/>
        </w:rPr>
        <w:t xml:space="preserve"> нового ПО, а также обеспечить передачу данных из старых информационных систем в новые.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До 2020 года федеральные органы власти должны также обеспечить совместимость собственных информационных систем, включая ПО федеральных государственных информационных систем, операторами которых они являются, с офисными программами и </w:t>
      </w:r>
      <w:proofErr w:type="gramStart"/>
      <w:r w:rsidRPr="00810EF4">
        <w:rPr>
          <w:sz w:val="16"/>
          <w:szCs w:val="16"/>
        </w:rPr>
        <w:t>ПО</w:t>
      </w:r>
      <w:proofErr w:type="gramEnd"/>
      <w:r w:rsidRPr="00810EF4">
        <w:rPr>
          <w:sz w:val="16"/>
          <w:szCs w:val="16"/>
        </w:rPr>
        <w:t xml:space="preserve"> </w:t>
      </w:r>
      <w:proofErr w:type="gramStart"/>
      <w:r w:rsidRPr="00810EF4">
        <w:rPr>
          <w:sz w:val="16"/>
          <w:szCs w:val="16"/>
        </w:rPr>
        <w:t>в</w:t>
      </w:r>
      <w:proofErr w:type="gramEnd"/>
      <w:r w:rsidRPr="00810EF4">
        <w:rPr>
          <w:sz w:val="16"/>
          <w:szCs w:val="16"/>
        </w:rPr>
        <w:t xml:space="preserve"> сфере информационной безопасности не менее чем двух различных правообладателей.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На использование нового </w:t>
      </w:r>
      <w:proofErr w:type="gramStart"/>
      <w:r w:rsidRPr="00810EF4">
        <w:rPr>
          <w:sz w:val="16"/>
          <w:szCs w:val="16"/>
        </w:rPr>
        <w:t>ПО</w:t>
      </w:r>
      <w:proofErr w:type="gramEnd"/>
      <w:r w:rsidRPr="00810EF4">
        <w:rPr>
          <w:sz w:val="16"/>
          <w:szCs w:val="16"/>
        </w:rPr>
        <w:t xml:space="preserve"> </w:t>
      </w:r>
      <w:proofErr w:type="gramStart"/>
      <w:r w:rsidRPr="00810EF4">
        <w:rPr>
          <w:sz w:val="16"/>
          <w:szCs w:val="16"/>
        </w:rPr>
        <w:t>для</w:t>
      </w:r>
      <w:proofErr w:type="gramEnd"/>
      <w:r w:rsidRPr="00810EF4">
        <w:rPr>
          <w:sz w:val="16"/>
          <w:szCs w:val="16"/>
        </w:rPr>
        <w:t xml:space="preserve"> ведения бюджетного учета указанным госорганам необходимо перейти до 1 января 2020 года в соответствии с графиком, который утвердит казначейство.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Также утверждены правила взаимодействия госорганов при централизованных закупках программного обеспечения.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13" w:name="sub_201806262"/>
            <w:bookmarkEnd w:id="13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Действие постановления Правительства об особенностях закупок Минобороны, ФСБ и СВР закрытыми способами продлено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53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21 июня 2018 г. N 708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Правительство РФ продлило до 1 января 2019 года действие </w:t>
      </w:r>
      <w:hyperlink r:id="rId54" w:history="1">
        <w:r w:rsidRPr="00810EF4">
          <w:rPr>
            <w:rStyle w:val="a4"/>
            <w:sz w:val="16"/>
            <w:szCs w:val="16"/>
          </w:rPr>
          <w:t>постановления</w:t>
        </w:r>
      </w:hyperlink>
      <w:r w:rsidRPr="00810EF4">
        <w:rPr>
          <w:sz w:val="16"/>
          <w:szCs w:val="16"/>
        </w:rPr>
        <w:t xml:space="preserve"> от 27 ноября 2017 г. N 1428. Первоначально предусматривалось, что указанный документ будет применяться до 1 июля.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Напомним, что указанный документ применяется к закупкам Минобороны, ФСБ, СВР, а также подведомственных им учреждений и унитарных предприятий.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14" w:name="sub_20180625"/>
      <w:r w:rsidRPr="00810EF4">
        <w:rPr>
          <w:sz w:val="16"/>
          <w:szCs w:val="16"/>
        </w:rPr>
        <w:t>25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15" w:name="sub_201806251"/>
            <w:bookmarkEnd w:id="14"/>
            <w:bookmarkEnd w:id="15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ФАС ответила на вопросы, возникающие у заказчиков при формировании документации на закупку лекарственного препарата с МНН "</w:t>
            </w:r>
            <w:proofErr w:type="spellStart"/>
            <w:r w:rsidRPr="00810EF4">
              <w:rPr>
                <w:rStyle w:val="a3"/>
                <w:sz w:val="16"/>
                <w:szCs w:val="16"/>
              </w:rPr>
              <w:t>Метформин</w:t>
            </w:r>
            <w:proofErr w:type="spellEnd"/>
            <w:r w:rsidRPr="00810EF4">
              <w:rPr>
                <w:rStyle w:val="a3"/>
                <w:sz w:val="16"/>
                <w:szCs w:val="16"/>
              </w:rPr>
              <w:t>"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55" w:history="1">
        <w:r w:rsidR="00810EF4" w:rsidRPr="00810EF4">
          <w:rPr>
            <w:rStyle w:val="a4"/>
            <w:sz w:val="16"/>
            <w:szCs w:val="16"/>
          </w:rPr>
          <w:t>Письмо ФАС России от 14.06.2018 N  АК/43862/18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Специалисты ведомства разъяснили, что в документацию о закупке лекарственных препаратов с МНН "</w:t>
      </w:r>
      <w:proofErr w:type="spellStart"/>
      <w:r w:rsidRPr="00810EF4">
        <w:rPr>
          <w:sz w:val="16"/>
          <w:szCs w:val="16"/>
        </w:rPr>
        <w:t>Метформин</w:t>
      </w:r>
      <w:proofErr w:type="spellEnd"/>
      <w:r w:rsidRPr="00810EF4">
        <w:rPr>
          <w:sz w:val="16"/>
          <w:szCs w:val="16"/>
        </w:rPr>
        <w:t>" необходимо включать все эквивалентные лекарственные формы, а именно: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при закупке препаратов "продолжительного" (продленного, замедленного, пролонгированного и т. п.) действия в документации указываются лекарственные формы "таблетки пролонгированного действия", "таблетки пролонгированного действия, покрытые пленочной оболочкой", "таблетки с пролонгированным высвобождением", "таблетки с пролонгированным высвобождением, покрытые пленочной оболочкой";</w:t>
      </w:r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>- при закупке препаратов "непродолжительного" (прямого, быстрого и т. п.) действия в документации указываются лекарственные формы "таблетки", "таблетки, покрытые оболочкой", "таблетки, покрытые пленочной оболочкой", "таблетки, покрытые кишечнорастворимой оболочкой".</w:t>
      </w:r>
      <w:proofErr w:type="gramEnd"/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16" w:name="sub_201806252"/>
            <w:bookmarkEnd w:id="16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Минфин разработал порядок подтверждения соответствия операторов электронных площадок новым требованиям Закона N  44-ФЗ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56" w:history="1">
        <w:r w:rsidR="00810EF4" w:rsidRPr="00810EF4">
          <w:rPr>
            <w:rStyle w:val="a4"/>
            <w:sz w:val="16"/>
            <w:szCs w:val="16"/>
          </w:rPr>
          <w:t>Письмо Минфина России от 18.06.2018 N  24-06-01/41554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Министерство подготовило перечень документов и порядок их подачи для рассмотрения в целях прохождения проверки соответствия </w:t>
      </w:r>
      <w:hyperlink r:id="rId57" w:history="1">
        <w:r w:rsidRPr="00810EF4">
          <w:rPr>
            <w:rStyle w:val="a4"/>
            <w:sz w:val="16"/>
            <w:szCs w:val="16"/>
          </w:rPr>
          <w:t>единым</w:t>
        </w:r>
      </w:hyperlink>
      <w:r w:rsidRPr="00810EF4">
        <w:rPr>
          <w:sz w:val="16"/>
          <w:szCs w:val="16"/>
        </w:rPr>
        <w:t xml:space="preserve"> и </w:t>
      </w:r>
      <w:hyperlink r:id="rId58" w:history="1">
        <w:r w:rsidRPr="00810EF4">
          <w:rPr>
            <w:rStyle w:val="a4"/>
            <w:sz w:val="16"/>
            <w:szCs w:val="16"/>
          </w:rPr>
          <w:t>дополнительным требованиям</w:t>
        </w:r>
      </w:hyperlink>
      <w:r w:rsidRPr="00810EF4">
        <w:rPr>
          <w:sz w:val="16"/>
          <w:szCs w:val="16"/>
        </w:rPr>
        <w:t xml:space="preserve"> для обеспечения начала функционирования операторов электронных площадок и специализированных электронных площадок, утвержденных ранее </w:t>
      </w:r>
      <w:hyperlink r:id="rId59" w:history="1">
        <w:r w:rsidRPr="00810EF4">
          <w:rPr>
            <w:rStyle w:val="a4"/>
            <w:sz w:val="16"/>
            <w:szCs w:val="16"/>
          </w:rPr>
          <w:t>постановлением</w:t>
        </w:r>
      </w:hyperlink>
      <w:r w:rsidRPr="00810EF4">
        <w:rPr>
          <w:sz w:val="16"/>
          <w:szCs w:val="16"/>
        </w:rPr>
        <w:t xml:space="preserve"> Правительства РФ от 08.06.2018 N 656.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Так, юридическое лицо, соответствующее единым и дополнительным требованиям, вправе до 2 июля направить в Минфин России на бумажном носителе или в форме электронного документа обращение о включении в перечень операторов электронных площадок и (или) обращение о включении в перечень операторов специализированных электронных площадок по разработанным министерством формам. Такие обращения подаются отдельно.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обращении, помимо указания сведений о себе, заявитель должен задекларировать свое соответствие, а также соответствие электронной площадки </w:t>
      </w:r>
      <w:hyperlink r:id="rId60" w:history="1">
        <w:r w:rsidRPr="00810EF4">
          <w:rPr>
            <w:rStyle w:val="a4"/>
            <w:sz w:val="16"/>
            <w:szCs w:val="16"/>
          </w:rPr>
          <w:t>единым</w:t>
        </w:r>
      </w:hyperlink>
      <w:r w:rsidRPr="00810EF4">
        <w:rPr>
          <w:sz w:val="16"/>
          <w:szCs w:val="16"/>
        </w:rPr>
        <w:t xml:space="preserve"> и </w:t>
      </w:r>
      <w:hyperlink r:id="rId61" w:history="1">
        <w:r w:rsidRPr="00810EF4">
          <w:rPr>
            <w:rStyle w:val="a4"/>
            <w:sz w:val="16"/>
            <w:szCs w:val="16"/>
          </w:rPr>
          <w:t>дополнительным требованиям</w:t>
        </w:r>
      </w:hyperlink>
      <w:r w:rsidRPr="00810EF4">
        <w:rPr>
          <w:sz w:val="16"/>
          <w:szCs w:val="16"/>
        </w:rPr>
        <w:t>, а также выразить согласие на проведение проверки готовности к функционированию и на заключение соглашения о функционировании электронной площадки в случае прохождения такой проверки. К обращению прикладываются перечисленные Минфином России документы.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17" w:name="sub_20180622"/>
      <w:r w:rsidRPr="00810EF4">
        <w:rPr>
          <w:sz w:val="16"/>
          <w:szCs w:val="16"/>
        </w:rPr>
        <w:t>22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18" w:name="sub_201806221"/>
            <w:bookmarkEnd w:id="17"/>
            <w:bookmarkEnd w:id="18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Утверждены Дополнительные требования к </w:t>
            </w:r>
            <w:proofErr w:type="gramStart"/>
            <w:r w:rsidRPr="00810EF4">
              <w:rPr>
                <w:rStyle w:val="a3"/>
                <w:sz w:val="16"/>
                <w:szCs w:val="16"/>
              </w:rPr>
              <w:t>электронном</w:t>
            </w:r>
            <w:proofErr w:type="gramEnd"/>
            <w:r w:rsidRPr="00810EF4">
              <w:rPr>
                <w:rStyle w:val="a3"/>
                <w:sz w:val="16"/>
                <w:szCs w:val="16"/>
              </w:rPr>
              <w:t xml:space="preserve"> площадкам для конкурентных закупок по Закону N 223-ФЗ с участием субъектов МСП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62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08.06.2018 N 657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Как указано в </w:t>
      </w:r>
      <w:hyperlink r:id="rId63" w:history="1">
        <w:r w:rsidRPr="00810EF4">
          <w:rPr>
            <w:rStyle w:val="a4"/>
            <w:sz w:val="16"/>
            <w:szCs w:val="16"/>
          </w:rPr>
          <w:t>ч. 10 ст. 3.4</w:t>
        </w:r>
      </w:hyperlink>
      <w:r w:rsidRPr="00810EF4">
        <w:rPr>
          <w:sz w:val="16"/>
          <w:szCs w:val="16"/>
        </w:rPr>
        <w:t xml:space="preserve"> Закона N 223-ФЗ, проведение конкурентной закупки с участием субъектов МСП осуществляется заказчиком на электронной площадке, функционирующей в соответствии с </w:t>
      </w:r>
      <w:hyperlink r:id="rId64" w:history="1">
        <w:r w:rsidRPr="00810EF4">
          <w:rPr>
            <w:rStyle w:val="a4"/>
            <w:sz w:val="16"/>
            <w:szCs w:val="16"/>
          </w:rPr>
          <w:t>едиными требованиями</w:t>
        </w:r>
      </w:hyperlink>
      <w:r w:rsidRPr="00810EF4">
        <w:rPr>
          <w:sz w:val="16"/>
          <w:szCs w:val="16"/>
        </w:rPr>
        <w:t xml:space="preserve">, предусмотренными </w:t>
      </w:r>
      <w:hyperlink r:id="rId65" w:history="1">
        <w:r w:rsidRPr="00810EF4">
          <w:rPr>
            <w:rStyle w:val="a4"/>
            <w:sz w:val="16"/>
            <w:szCs w:val="16"/>
          </w:rPr>
          <w:t>Законом</w:t>
        </w:r>
      </w:hyperlink>
      <w:r w:rsidRPr="00810EF4">
        <w:rPr>
          <w:sz w:val="16"/>
          <w:szCs w:val="16"/>
        </w:rPr>
        <w:t xml:space="preserve"> N 44-ФЗ (они утверждены </w:t>
      </w:r>
      <w:hyperlink r:id="rId66" w:history="1">
        <w:r w:rsidRPr="00810EF4">
          <w:rPr>
            <w:rStyle w:val="a4"/>
            <w:sz w:val="16"/>
            <w:szCs w:val="16"/>
          </w:rPr>
          <w:t>постановлением</w:t>
        </w:r>
      </w:hyperlink>
      <w:r w:rsidRPr="00810EF4">
        <w:rPr>
          <w:sz w:val="16"/>
          <w:szCs w:val="16"/>
        </w:rPr>
        <w:t xml:space="preserve"> Правительства РФ от 08.06.2018 N 656), и дополнительными требованиями.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Такие </w:t>
      </w:r>
      <w:hyperlink r:id="rId67" w:history="1">
        <w:r w:rsidRPr="00810EF4">
          <w:rPr>
            <w:rStyle w:val="a4"/>
            <w:sz w:val="16"/>
            <w:szCs w:val="16"/>
          </w:rPr>
          <w:t>дополнительные требования</w:t>
        </w:r>
      </w:hyperlink>
      <w:r w:rsidRPr="00810EF4">
        <w:rPr>
          <w:sz w:val="16"/>
          <w:szCs w:val="16"/>
        </w:rPr>
        <w:t xml:space="preserve"> утверждены Правительством РФ. В частности, установлено, что оператор электронной площадки: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не вправе отказаться от проведения конкурентной закупки на электронной площадке;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при осуществлении конкурентной закупки может взимать плату за участие в ней в случаях и порядке, которые определены в соответствии с </w:t>
      </w:r>
      <w:hyperlink r:id="rId68" w:history="1">
        <w:r w:rsidRPr="00810EF4">
          <w:rPr>
            <w:rStyle w:val="a4"/>
            <w:sz w:val="16"/>
            <w:szCs w:val="16"/>
          </w:rPr>
          <w:t>ч. 4 ст. 24.1</w:t>
        </w:r>
      </w:hyperlink>
      <w:r w:rsidRPr="00810EF4">
        <w:rPr>
          <w:sz w:val="16"/>
          <w:szCs w:val="16"/>
        </w:rPr>
        <w:t xml:space="preserve"> Закона N 44-ФЗ;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взаимодействует с банками при блокировании и прекращении блокирования обеспечивающих заявку денежных средств участников.</w:t>
      </w:r>
    </w:p>
    <w:p w:rsidR="00810EF4" w:rsidRPr="00810EF4" w:rsidRDefault="00D230FD" w:rsidP="00810EF4">
      <w:pPr>
        <w:rPr>
          <w:sz w:val="16"/>
          <w:szCs w:val="16"/>
        </w:rPr>
      </w:pPr>
      <w:hyperlink r:id="rId69" w:history="1">
        <w:r w:rsidR="00810EF4" w:rsidRPr="00810EF4">
          <w:rPr>
            <w:rStyle w:val="a4"/>
            <w:sz w:val="16"/>
            <w:szCs w:val="16"/>
          </w:rPr>
          <w:t>Дополнительные требования</w:t>
        </w:r>
      </w:hyperlink>
      <w:r w:rsidR="00810EF4" w:rsidRPr="00810EF4">
        <w:rPr>
          <w:sz w:val="16"/>
          <w:szCs w:val="16"/>
        </w:rPr>
        <w:t xml:space="preserve"> вступят в силу с 1 </w:t>
      </w:r>
      <w:proofErr w:type="gramStart"/>
      <w:r w:rsidR="00810EF4" w:rsidRPr="00810EF4">
        <w:rPr>
          <w:sz w:val="16"/>
          <w:szCs w:val="16"/>
        </w:rPr>
        <w:t>июля</w:t>
      </w:r>
      <w:proofErr w:type="gramEnd"/>
      <w:r w:rsidR="00810EF4" w:rsidRPr="00810EF4">
        <w:rPr>
          <w:sz w:val="16"/>
          <w:szCs w:val="16"/>
        </w:rPr>
        <w:t xml:space="preserve"> и применяется к закупкам, извещения о которых размещены в ЕИС либо приглашения принять участие в которых направлены после даты начала функционирования операторов электронных площадок, которые соответствуют этим Дополнительным требованиям, а также единым требованиям, предусмотренным Законом N 44-ФЗ.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19" w:name="sub_20180621"/>
      <w:r w:rsidRPr="00810EF4">
        <w:rPr>
          <w:sz w:val="16"/>
          <w:szCs w:val="16"/>
        </w:rPr>
        <w:t>21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0" w:name="sub_201806211"/>
            <w:bookmarkEnd w:id="19"/>
            <w:bookmarkEnd w:id="20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Утверждены требования к электронным площадкам для проведения электронных процедур закупок по Закону N 44-ФЗ и к их операторам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70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08.06.2018 N 656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соответствии со </w:t>
      </w:r>
      <w:hyperlink r:id="rId71" w:history="1">
        <w:r w:rsidRPr="00810EF4">
          <w:rPr>
            <w:rStyle w:val="a4"/>
            <w:sz w:val="16"/>
            <w:szCs w:val="16"/>
          </w:rPr>
          <w:t>ст. 24.1</w:t>
        </w:r>
      </w:hyperlink>
      <w:r w:rsidRPr="00810EF4">
        <w:rPr>
          <w:sz w:val="16"/>
          <w:szCs w:val="16"/>
        </w:rPr>
        <w:t xml:space="preserve"> Закона N  44-ФЗ, </w:t>
      </w:r>
      <w:proofErr w:type="gramStart"/>
      <w:r w:rsidRPr="00810EF4">
        <w:rPr>
          <w:sz w:val="16"/>
          <w:szCs w:val="16"/>
        </w:rPr>
        <w:t>которая</w:t>
      </w:r>
      <w:proofErr w:type="gramEnd"/>
      <w:r w:rsidRPr="00810EF4">
        <w:rPr>
          <w:sz w:val="16"/>
          <w:szCs w:val="16"/>
        </w:rPr>
        <w:t xml:space="preserve"> начнет действовать с 1 июля и устанавливает особенности проведения электронных процедур закупок, Правительство утвердило: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72" w:history="1">
        <w:r w:rsidRPr="00810EF4">
          <w:rPr>
            <w:rStyle w:val="a4"/>
            <w:sz w:val="16"/>
            <w:szCs w:val="16"/>
          </w:rPr>
          <w:t>единые требования</w:t>
        </w:r>
      </w:hyperlink>
      <w:r w:rsidRPr="00810EF4">
        <w:rPr>
          <w:sz w:val="16"/>
          <w:szCs w:val="16"/>
        </w:rPr>
        <w:t xml:space="preserve">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 (далее - Единые требования);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>- </w:t>
      </w:r>
      <w:hyperlink r:id="rId73" w:history="1">
        <w:r w:rsidRPr="00810EF4">
          <w:rPr>
            <w:rStyle w:val="a4"/>
            <w:sz w:val="16"/>
            <w:szCs w:val="16"/>
          </w:rPr>
          <w:t>дополнительные требования</w:t>
        </w:r>
      </w:hyperlink>
      <w:r w:rsidRPr="00810EF4">
        <w:rPr>
          <w:sz w:val="16"/>
          <w:szCs w:val="16"/>
        </w:rP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(далее - Дополнительные требования);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74" w:history="1">
        <w:r w:rsidRPr="00810EF4">
          <w:rPr>
            <w:rStyle w:val="a4"/>
            <w:sz w:val="16"/>
            <w:szCs w:val="16"/>
          </w:rPr>
          <w:t>Правила</w:t>
        </w:r>
      </w:hyperlink>
      <w:r w:rsidRPr="00810EF4">
        <w:rPr>
          <w:sz w:val="16"/>
          <w:szCs w:val="16"/>
        </w:rPr>
        <w:t xml:space="preserve"> подтверждения соответствия электронной площадки (в том числе специализированной), оператора электронной площадки (в том числе специализированной) Единым и Дополнительным требованиям;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75" w:history="1">
        <w:r w:rsidRPr="00810EF4">
          <w:rPr>
            <w:rStyle w:val="a4"/>
            <w:sz w:val="16"/>
            <w:szCs w:val="16"/>
          </w:rPr>
          <w:t>Правила</w:t>
        </w:r>
      </w:hyperlink>
      <w:r w:rsidRPr="00810EF4">
        <w:rPr>
          <w:sz w:val="16"/>
          <w:szCs w:val="16"/>
        </w:rPr>
        <w:t xml:space="preserve"> утраты юридическим лицом статуса оператора.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Для обеспечения начала функционирования операторов Минфин России до 15 июня должен обеспечить размещение в ЕИС: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перечня документов, необходимых для прохождения проверки на соответствие </w:t>
      </w:r>
      <w:hyperlink r:id="rId76" w:history="1">
        <w:r w:rsidRPr="00810EF4">
          <w:rPr>
            <w:rStyle w:val="a4"/>
            <w:sz w:val="16"/>
            <w:szCs w:val="16"/>
          </w:rPr>
          <w:t>Единым</w:t>
        </w:r>
      </w:hyperlink>
      <w:r w:rsidRPr="00810EF4">
        <w:rPr>
          <w:sz w:val="16"/>
          <w:szCs w:val="16"/>
        </w:rPr>
        <w:t xml:space="preserve"> и </w:t>
      </w:r>
      <w:hyperlink r:id="rId77" w:history="1">
        <w:r w:rsidRPr="00810EF4">
          <w:rPr>
            <w:rStyle w:val="a4"/>
            <w:sz w:val="16"/>
            <w:szCs w:val="16"/>
          </w:rPr>
          <w:t>Дополнительным требованиям</w:t>
        </w:r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порядка подачи таких документов.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Кроме того, Минфин России и ФАС России для формирования Правительством РФ перечней операторов должны представить до 6 июля информацию о юридических лицах, направивших до 2 июля в Минфин России обращение о включении их в такие перечни, содержащее необходимые информацию и документы.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Соглашения с операторами, подтвердившими соответствие </w:t>
      </w:r>
      <w:hyperlink r:id="rId78" w:history="1">
        <w:r w:rsidRPr="00810EF4">
          <w:rPr>
            <w:rStyle w:val="a4"/>
            <w:sz w:val="16"/>
            <w:szCs w:val="16"/>
          </w:rPr>
          <w:t>Единым</w:t>
        </w:r>
      </w:hyperlink>
      <w:r w:rsidRPr="00810EF4">
        <w:rPr>
          <w:sz w:val="16"/>
          <w:szCs w:val="16"/>
        </w:rPr>
        <w:t xml:space="preserve"> и </w:t>
      </w:r>
      <w:hyperlink r:id="rId79" w:history="1">
        <w:r w:rsidRPr="00810EF4">
          <w:rPr>
            <w:rStyle w:val="a4"/>
            <w:sz w:val="16"/>
            <w:szCs w:val="16"/>
          </w:rPr>
          <w:t>Дополнительным требованиям</w:t>
        </w:r>
      </w:hyperlink>
      <w:r w:rsidRPr="00810EF4">
        <w:rPr>
          <w:sz w:val="16"/>
          <w:szCs w:val="16"/>
        </w:rPr>
        <w:t>, должны быть заключены до 1 октября.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21" w:name="sub_20180620"/>
      <w:r w:rsidRPr="00810EF4">
        <w:rPr>
          <w:sz w:val="16"/>
          <w:szCs w:val="16"/>
        </w:rPr>
        <w:t>20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2" w:name="sub_201806201"/>
            <w:bookmarkEnd w:id="21"/>
            <w:bookmarkEnd w:id="22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С 1 июля участники закупок по Закону N  44-ФЗ должны использовать усиленные квалифицированные электронные подписи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80" w:history="1">
        <w:r w:rsidR="00810EF4" w:rsidRPr="00810EF4">
          <w:rPr>
            <w:rStyle w:val="a4"/>
            <w:sz w:val="16"/>
            <w:szCs w:val="16"/>
          </w:rPr>
          <w:t>Федеральный закон от 31.12.2017 N 504-ФЗ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настоящее время электронные документы, предусмотренные Законом N 44-ФЗ, подписываются с использованием усиленной неквалифицированной электронной подписи (см. </w:t>
      </w:r>
      <w:hyperlink r:id="rId81" w:history="1">
        <w:r w:rsidRPr="00810EF4">
          <w:rPr>
            <w:rStyle w:val="a4"/>
            <w:sz w:val="16"/>
            <w:szCs w:val="16"/>
          </w:rPr>
          <w:t>п. 3 ч. 1 ст. 4</w:t>
        </w:r>
      </w:hyperlink>
      <w:r w:rsidRPr="00810EF4">
        <w:rPr>
          <w:sz w:val="16"/>
          <w:szCs w:val="16"/>
        </w:rPr>
        <w:t xml:space="preserve">, </w:t>
      </w:r>
      <w:hyperlink r:id="rId82" w:history="1">
        <w:r w:rsidRPr="00810EF4">
          <w:rPr>
            <w:rStyle w:val="a4"/>
            <w:sz w:val="16"/>
            <w:szCs w:val="16"/>
          </w:rPr>
          <w:t>ст.  5</w:t>
        </w:r>
      </w:hyperlink>
      <w:r w:rsidRPr="00810EF4">
        <w:rPr>
          <w:sz w:val="16"/>
          <w:szCs w:val="16"/>
        </w:rPr>
        <w:t xml:space="preserve"> Закона N 44-ФЗ). Однако с 1 июля данные нормы начнут действовать в новой редакции, предусматривающей использование усиленной квалифицированной электронной подписи.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При этом в силу </w:t>
      </w:r>
      <w:hyperlink r:id="rId83" w:history="1">
        <w:r w:rsidRPr="00810EF4">
          <w:rPr>
            <w:rStyle w:val="a4"/>
            <w:sz w:val="16"/>
            <w:szCs w:val="16"/>
          </w:rPr>
          <w:t>ч. 5.5 ст. 112</w:t>
        </w:r>
      </w:hyperlink>
      <w:r w:rsidRPr="00810EF4">
        <w:rPr>
          <w:sz w:val="16"/>
          <w:szCs w:val="16"/>
        </w:rPr>
        <w:t xml:space="preserve"> Закона N 44-ФЗ участники закупок должны применять квалифицированные сертификаты ключей проверки электронных подписей уже с 1 июля.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Квалифицированные сертификаты ключей проверки электронных подписей, предназначенные для использования участниками контрактной системы (за исключением участников - иностранных лиц), создаются и выдаются удостоверяющими центрами, получившими аккредитацию на соответствие требованиям </w:t>
      </w:r>
      <w:hyperlink r:id="rId84" w:history="1">
        <w:r w:rsidRPr="00810EF4">
          <w:rPr>
            <w:rStyle w:val="a4"/>
            <w:sz w:val="16"/>
            <w:szCs w:val="16"/>
          </w:rPr>
          <w:t>Федерального закона</w:t>
        </w:r>
      </w:hyperlink>
      <w:r w:rsidRPr="00810EF4">
        <w:rPr>
          <w:sz w:val="16"/>
          <w:szCs w:val="16"/>
        </w:rPr>
        <w:t xml:space="preserve"> "Об электронной подписи" (</w:t>
      </w:r>
      <w:hyperlink r:id="rId85" w:history="1">
        <w:r w:rsidRPr="00810EF4">
          <w:rPr>
            <w:rStyle w:val="a4"/>
            <w:sz w:val="16"/>
            <w:szCs w:val="16"/>
          </w:rPr>
          <w:t>ч. 2 ст. 5</w:t>
        </w:r>
      </w:hyperlink>
      <w:r w:rsidRPr="00810EF4">
        <w:rPr>
          <w:sz w:val="16"/>
          <w:szCs w:val="16"/>
        </w:rPr>
        <w:t xml:space="preserve"> Закона N 44-ФЗ в редакции, действующей с 1 июля). Однако до 31 декабря обеспечение участников контрактной системы (за исключением участников закупок) квалифицированными сертификатами ключей проверки электронных подписей и средствами электронных подписей осуществляется Федеральным казначейством (</w:t>
      </w:r>
      <w:hyperlink r:id="rId86" w:history="1">
        <w:r w:rsidRPr="00810EF4">
          <w:rPr>
            <w:rStyle w:val="a4"/>
            <w:sz w:val="16"/>
            <w:szCs w:val="16"/>
          </w:rPr>
          <w:t>ч. 5.1 ст. 112</w:t>
        </w:r>
      </w:hyperlink>
      <w:r w:rsidRPr="00810EF4">
        <w:rPr>
          <w:sz w:val="16"/>
          <w:szCs w:val="16"/>
        </w:rPr>
        <w:t xml:space="preserve"> Закона N 44-ФЗ в редакции, действующей с 1 июля).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23" w:name="sub_20180619"/>
      <w:r w:rsidRPr="00810EF4">
        <w:rPr>
          <w:sz w:val="16"/>
          <w:szCs w:val="16"/>
        </w:rPr>
        <w:t>19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4" w:name="sub_201806191"/>
            <w:bookmarkEnd w:id="23"/>
            <w:bookmarkEnd w:id="24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Минфин разъяснил, какой размер обеспечения заявок на участие в торгах должен быть установлен заказчиком при НМЦК от 1 до 5 </w:t>
            </w:r>
            <w:proofErr w:type="gramStart"/>
            <w:r w:rsidRPr="00810EF4">
              <w:rPr>
                <w:rStyle w:val="a3"/>
                <w:sz w:val="16"/>
                <w:szCs w:val="16"/>
              </w:rPr>
              <w:t>млн</w:t>
            </w:r>
            <w:proofErr w:type="gramEnd"/>
            <w:r w:rsidRPr="00810EF4">
              <w:rPr>
                <w:rStyle w:val="a3"/>
                <w:sz w:val="16"/>
                <w:szCs w:val="16"/>
              </w:rPr>
              <w:t xml:space="preserve"> рублей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87" w:history="1">
        <w:r w:rsidR="00810EF4" w:rsidRPr="00810EF4">
          <w:rPr>
            <w:rStyle w:val="a4"/>
            <w:sz w:val="16"/>
            <w:szCs w:val="16"/>
          </w:rPr>
          <w:t>Письмо Минфина России от 23.05.2018 N 24-02-05/34911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Правительство </w:t>
      </w:r>
      <w:hyperlink r:id="rId88" w:history="1">
        <w:r w:rsidRPr="00810EF4">
          <w:rPr>
            <w:rStyle w:val="a4"/>
            <w:sz w:val="16"/>
            <w:szCs w:val="16"/>
          </w:rPr>
          <w:t>установило</w:t>
        </w:r>
      </w:hyperlink>
      <w:r w:rsidRPr="00810EF4">
        <w:rPr>
          <w:sz w:val="16"/>
          <w:szCs w:val="16"/>
        </w:rPr>
        <w:t xml:space="preserve">, что с 1 июля заказчик обязан требовать от участников конкурсов и аукционов обеспечение заявок, если НМЦК превышает 1 </w:t>
      </w:r>
      <w:proofErr w:type="gramStart"/>
      <w:r w:rsidRPr="00810EF4">
        <w:rPr>
          <w:sz w:val="16"/>
          <w:szCs w:val="16"/>
        </w:rPr>
        <w:t>млн</w:t>
      </w:r>
      <w:proofErr w:type="gramEnd"/>
      <w:r w:rsidRPr="00810EF4">
        <w:rPr>
          <w:sz w:val="16"/>
          <w:szCs w:val="16"/>
        </w:rPr>
        <w:t xml:space="preserve"> рублей.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Однако </w:t>
      </w:r>
      <w:hyperlink r:id="rId89" w:history="1">
        <w:r w:rsidRPr="00810EF4">
          <w:rPr>
            <w:rStyle w:val="a4"/>
            <w:sz w:val="16"/>
            <w:szCs w:val="16"/>
          </w:rPr>
          <w:t>ч.  16 ст.  44</w:t>
        </w:r>
      </w:hyperlink>
      <w:r w:rsidRPr="00810EF4">
        <w:rPr>
          <w:sz w:val="16"/>
          <w:szCs w:val="16"/>
        </w:rPr>
        <w:t xml:space="preserve"> Закона N 44-ФЗ в редакции, которая начнет действовать с 1 июля, предусматривает размер обеспечения заявок только для торгов с НМЦК от 5 </w:t>
      </w:r>
      <w:proofErr w:type="gramStart"/>
      <w:r w:rsidRPr="00810EF4">
        <w:rPr>
          <w:sz w:val="16"/>
          <w:szCs w:val="16"/>
        </w:rPr>
        <w:t>млн</w:t>
      </w:r>
      <w:proofErr w:type="gramEnd"/>
      <w:r w:rsidRPr="00810EF4">
        <w:rPr>
          <w:sz w:val="16"/>
          <w:szCs w:val="16"/>
        </w:rPr>
        <w:t xml:space="preserve"> рублей.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Соответственно, размер обеспечения заявок на участие в конкурсах и аукционах, НМЦК которых превышает 1 </w:t>
      </w:r>
      <w:proofErr w:type="gramStart"/>
      <w:r w:rsidRPr="00810EF4">
        <w:rPr>
          <w:sz w:val="16"/>
          <w:szCs w:val="16"/>
        </w:rPr>
        <w:t>млн</w:t>
      </w:r>
      <w:proofErr w:type="gramEnd"/>
      <w:r w:rsidRPr="00810EF4">
        <w:rPr>
          <w:sz w:val="16"/>
          <w:szCs w:val="16"/>
        </w:rPr>
        <w:t xml:space="preserve"> рублей, но менее 5 млн рублей, не установлен.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Специалисты Минфина России считают целесообразным устанавливать в таких случаях размер обеспечения в пределах, предусмотренных </w:t>
      </w:r>
      <w:hyperlink r:id="rId90" w:history="1">
        <w:r w:rsidRPr="00810EF4">
          <w:rPr>
            <w:rStyle w:val="a4"/>
            <w:sz w:val="16"/>
            <w:szCs w:val="16"/>
          </w:rPr>
          <w:t>ч.  16 ст. 44</w:t>
        </w:r>
      </w:hyperlink>
      <w:r w:rsidRPr="00810EF4">
        <w:rPr>
          <w:sz w:val="16"/>
          <w:szCs w:val="16"/>
        </w:rPr>
        <w:t xml:space="preserve"> Закона N 44-ФЗ для торгов с НМЦК от 5 до 20 </w:t>
      </w:r>
      <w:proofErr w:type="gramStart"/>
      <w:r w:rsidRPr="00810EF4">
        <w:rPr>
          <w:sz w:val="16"/>
          <w:szCs w:val="16"/>
        </w:rPr>
        <w:t>млн</w:t>
      </w:r>
      <w:proofErr w:type="gramEnd"/>
      <w:r w:rsidRPr="00810EF4">
        <w:rPr>
          <w:sz w:val="16"/>
          <w:szCs w:val="16"/>
        </w:rPr>
        <w:t xml:space="preserve"> рублей.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 xml:space="preserve">Таким образом, размер обеспечения заявок на участие в торгах с НМЦК от 1 до 5 </w:t>
      </w:r>
      <w:proofErr w:type="gramStart"/>
      <w:r w:rsidRPr="00810EF4">
        <w:rPr>
          <w:sz w:val="16"/>
          <w:szCs w:val="16"/>
        </w:rPr>
        <w:t>млн</w:t>
      </w:r>
      <w:proofErr w:type="gramEnd"/>
      <w:r w:rsidRPr="00810EF4">
        <w:rPr>
          <w:sz w:val="16"/>
          <w:szCs w:val="16"/>
        </w:rPr>
        <w:t xml:space="preserve"> рублей, по мнению ведомства, с 1 июля должен составлять от 0,5% до 1% НМЦК.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25" w:name="sub_20180618"/>
      <w:r w:rsidRPr="00810EF4">
        <w:rPr>
          <w:sz w:val="16"/>
          <w:szCs w:val="16"/>
        </w:rPr>
        <w:t>18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6" w:name="sub_201806181"/>
            <w:bookmarkEnd w:id="25"/>
            <w:bookmarkEnd w:id="26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Утверждены Правила взаимодействия заказчика, оператора электронной площадки и участника при предоставлении банковской гарантии, обеспечивающей заявку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91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30.05.2018 N 626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 xml:space="preserve">В соответствии с </w:t>
      </w:r>
      <w:hyperlink r:id="rId92" w:history="1">
        <w:r w:rsidRPr="00810EF4">
          <w:rPr>
            <w:rStyle w:val="a4"/>
            <w:sz w:val="16"/>
            <w:szCs w:val="16"/>
          </w:rPr>
          <w:t>ч.  29 ст.  44</w:t>
        </w:r>
      </w:hyperlink>
      <w:r w:rsidRPr="00810EF4">
        <w:rPr>
          <w:sz w:val="16"/>
          <w:szCs w:val="16"/>
        </w:rPr>
        <w:t xml:space="preserve"> Закона N 44-ФЗ в редакции, которая вступит в силу с 1 июля, Правительством утверждены </w:t>
      </w:r>
      <w:hyperlink r:id="rId93" w:history="1">
        <w:r w:rsidRPr="00810EF4">
          <w:rPr>
            <w:rStyle w:val="a4"/>
            <w:sz w:val="16"/>
            <w:szCs w:val="16"/>
          </w:rPr>
          <w:t>Правила</w:t>
        </w:r>
      </w:hyperlink>
      <w:r w:rsidRPr="00810EF4">
        <w:rPr>
          <w:sz w:val="16"/>
          <w:szCs w:val="16"/>
        </w:rP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</w:t>
      </w:r>
      <w:proofErr w:type="gramEnd"/>
      <w:r w:rsidRPr="00810EF4">
        <w:rPr>
          <w:sz w:val="16"/>
          <w:szCs w:val="16"/>
        </w:rPr>
        <w:t xml:space="preserve"> форме, электронном аукционе.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При этом отметим, что в силу </w:t>
      </w:r>
      <w:hyperlink r:id="rId94" w:history="1">
        <w:r w:rsidRPr="00810EF4">
          <w:rPr>
            <w:rStyle w:val="a4"/>
            <w:sz w:val="16"/>
            <w:szCs w:val="16"/>
          </w:rPr>
          <w:t>ч. 52 ст. 112</w:t>
        </w:r>
      </w:hyperlink>
      <w:r w:rsidRPr="00810EF4">
        <w:rPr>
          <w:sz w:val="16"/>
          <w:szCs w:val="16"/>
        </w:rPr>
        <w:t xml:space="preserve"> Закона N  44-ФЗ, которая вступит в силу с 1 июля, до 1 июля 2019 года заявки на участие в торгах, проводимых в электронной форме, могут обеспечиваться только путем внесения денежных средств.</w:t>
      </w:r>
    </w:p>
    <w:p w:rsidR="00810EF4" w:rsidRPr="00810EF4" w:rsidRDefault="00D230FD" w:rsidP="00810EF4">
      <w:pPr>
        <w:rPr>
          <w:sz w:val="16"/>
          <w:szCs w:val="16"/>
        </w:rPr>
      </w:pPr>
      <w:hyperlink r:id="rId95" w:history="1">
        <w:r w:rsidR="00810EF4" w:rsidRPr="00810EF4">
          <w:rPr>
            <w:rStyle w:val="a4"/>
            <w:sz w:val="16"/>
            <w:szCs w:val="16"/>
          </w:rPr>
          <w:t>Правила</w:t>
        </w:r>
      </w:hyperlink>
      <w:r w:rsidR="00810EF4" w:rsidRPr="00810EF4">
        <w:rPr>
          <w:sz w:val="16"/>
          <w:szCs w:val="16"/>
        </w:rPr>
        <w:t xml:space="preserve"> вступят в силу с 1 июля 2019 года и будут распространяться на случаи, когда участник конкурса или аукциона, </w:t>
      </w:r>
      <w:proofErr w:type="gramStart"/>
      <w:r w:rsidR="00810EF4" w:rsidRPr="00810EF4">
        <w:rPr>
          <w:sz w:val="16"/>
          <w:szCs w:val="16"/>
        </w:rPr>
        <w:t>проводимых</w:t>
      </w:r>
      <w:proofErr w:type="gramEnd"/>
      <w:r w:rsidR="00810EF4" w:rsidRPr="00810EF4">
        <w:rPr>
          <w:sz w:val="16"/>
          <w:szCs w:val="16"/>
        </w:rPr>
        <w:t xml:space="preserve"> в электронной форме, выберет в качестве способа обеспечения заявки предоставление банковской гарантии.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Как указано в </w:t>
      </w:r>
      <w:hyperlink r:id="rId96" w:history="1">
        <w:r w:rsidRPr="00810EF4">
          <w:rPr>
            <w:rStyle w:val="a4"/>
            <w:sz w:val="16"/>
            <w:szCs w:val="16"/>
          </w:rPr>
          <w:t>Правилах</w:t>
        </w:r>
      </w:hyperlink>
      <w:r w:rsidRPr="00810EF4">
        <w:rPr>
          <w:sz w:val="16"/>
          <w:szCs w:val="16"/>
        </w:rPr>
        <w:t>, участник торгов, проводимых в электронной форме, одновременно с подачей заявки должен направить оператору электронной площадки посредством ее аппаратно-программного комплекса информацию об уникальном номере реестровой записи из реестра банковских гарантий. Далее оператор взаимодействует с реестром банковских гарантий, чтобы убедиться, что информация об этой гарантии есть в реестре.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Кроме того, при направлении вторых частей заявок на участие в конкурсе или аукционе, проводимых в электронной форме, оператор посредством аппаратно-программного комплекса электронной площадки направляет заказчику информацию об уникальном номере реестровой записи из реестра банковских гарантий, представленную участником. </w:t>
      </w:r>
      <w:proofErr w:type="gramStart"/>
      <w:r w:rsidRPr="00810EF4">
        <w:rPr>
          <w:sz w:val="16"/>
          <w:szCs w:val="16"/>
        </w:rPr>
        <w:t xml:space="preserve">Напомним, что заявка на участие в электронном аукционе состоит из двух частей (см. </w:t>
      </w:r>
      <w:hyperlink r:id="rId97" w:history="1">
        <w:r w:rsidRPr="00810EF4">
          <w:rPr>
            <w:rStyle w:val="a4"/>
            <w:sz w:val="16"/>
            <w:szCs w:val="16"/>
          </w:rPr>
          <w:t>ч. 2 ст. 66</w:t>
        </w:r>
      </w:hyperlink>
      <w:r w:rsidRPr="00810EF4">
        <w:rPr>
          <w:sz w:val="16"/>
          <w:szCs w:val="16"/>
        </w:rPr>
        <w:t xml:space="preserve"> Закона N  44-ФЗ), а заявка на участие в открытом конкурсе в электронной форме будет состоять из двух частей и предложения участника о цене контракта (см. </w:t>
      </w:r>
      <w:hyperlink r:id="rId98" w:history="1">
        <w:r w:rsidRPr="00810EF4">
          <w:rPr>
            <w:rStyle w:val="a4"/>
            <w:sz w:val="16"/>
            <w:szCs w:val="16"/>
          </w:rPr>
          <w:t>ч. 2 ст. 54.4</w:t>
        </w:r>
      </w:hyperlink>
      <w:r w:rsidRPr="00810EF4">
        <w:rPr>
          <w:sz w:val="16"/>
          <w:szCs w:val="16"/>
        </w:rPr>
        <w:t xml:space="preserve"> Закона N  44-ФЗ в редакции, которая вступит в силу с 1 июля).</w:t>
      </w:r>
      <w:proofErr w:type="gramEnd"/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7" w:name="sub_201806182"/>
            <w:bookmarkEnd w:id="27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Федеральное казначейство ответило на вопросы, связанные с </w:t>
            </w:r>
            <w:proofErr w:type="spellStart"/>
            <w:r w:rsidRPr="00810EF4">
              <w:rPr>
                <w:rStyle w:val="a3"/>
                <w:sz w:val="16"/>
                <w:szCs w:val="16"/>
              </w:rPr>
              <w:t>гособоронзаказом</w:t>
            </w:r>
            <w:proofErr w:type="spellEnd"/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99" w:history="1">
        <w:r w:rsidR="00810EF4" w:rsidRPr="00810EF4">
          <w:rPr>
            <w:rStyle w:val="a4"/>
            <w:sz w:val="16"/>
            <w:szCs w:val="16"/>
          </w:rPr>
          <w:t>Информация Федерального казначейства от 11.05.2018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Федеральным казначейством опубликованы ответы на вопросы, поступившие на Всероссийском совещании на тему: "Казначейское сопровождение сре</w:t>
      </w:r>
      <w:proofErr w:type="gramStart"/>
      <w:r w:rsidRPr="00810EF4">
        <w:rPr>
          <w:sz w:val="16"/>
          <w:szCs w:val="16"/>
        </w:rPr>
        <w:t>дств в в</w:t>
      </w:r>
      <w:proofErr w:type="gramEnd"/>
      <w:r w:rsidRPr="00810EF4">
        <w:rPr>
          <w:sz w:val="16"/>
          <w:szCs w:val="16"/>
        </w:rPr>
        <w:t xml:space="preserve">алюте РФ, предоставленных для выполнения </w:t>
      </w:r>
      <w:proofErr w:type="spellStart"/>
      <w:r w:rsidRPr="00810EF4">
        <w:rPr>
          <w:sz w:val="16"/>
          <w:szCs w:val="16"/>
        </w:rPr>
        <w:t>гособоронзаказа</w:t>
      </w:r>
      <w:proofErr w:type="spellEnd"/>
      <w:r w:rsidRPr="00810EF4">
        <w:rPr>
          <w:sz w:val="16"/>
          <w:szCs w:val="16"/>
        </w:rPr>
        <w:t xml:space="preserve"> в случаях, предусмотренных </w:t>
      </w:r>
      <w:hyperlink r:id="rId100" w:history="1">
        <w:r w:rsidRPr="00810EF4">
          <w:rPr>
            <w:rStyle w:val="a4"/>
            <w:sz w:val="16"/>
            <w:szCs w:val="16"/>
          </w:rPr>
          <w:t>Федеральным законом</w:t>
        </w:r>
      </w:hyperlink>
      <w:r w:rsidRPr="00810EF4">
        <w:rPr>
          <w:sz w:val="16"/>
          <w:szCs w:val="16"/>
        </w:rPr>
        <w:t xml:space="preserve"> "О федеральном бюджете на 2018 год и на плановый период 2019 и 2020 годов".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Так, даны ответы на вопросы, относящиеся к следующим категориям: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открытие лицевого счета для учета операций </w:t>
      </w:r>
      <w:proofErr w:type="spellStart"/>
      <w:r w:rsidRPr="00810EF4">
        <w:rPr>
          <w:sz w:val="16"/>
          <w:szCs w:val="16"/>
        </w:rPr>
        <w:t>неучастника</w:t>
      </w:r>
      <w:proofErr w:type="spellEnd"/>
      <w:r w:rsidRPr="00810EF4">
        <w:rPr>
          <w:sz w:val="16"/>
          <w:szCs w:val="16"/>
        </w:rPr>
        <w:t xml:space="preserve"> бюджетного процесса;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санкционирование расходов;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казначейское обеспечение обязательств;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порядок формирования идентификатора государственного контракта по </w:t>
      </w:r>
      <w:proofErr w:type="spellStart"/>
      <w:r w:rsidRPr="00810EF4">
        <w:rPr>
          <w:sz w:val="16"/>
          <w:szCs w:val="16"/>
        </w:rPr>
        <w:t>гособоронзаказу</w:t>
      </w:r>
      <w:proofErr w:type="spellEnd"/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28" w:name="sub_20180615"/>
      <w:r w:rsidRPr="00810EF4">
        <w:rPr>
          <w:sz w:val="16"/>
          <w:szCs w:val="16"/>
        </w:rPr>
        <w:t>15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29" w:name="sub_201806151"/>
            <w:bookmarkEnd w:id="28"/>
            <w:bookmarkEnd w:id="29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Утверждены Требования к условиям соглашения о взаимодействии оператора электронной площадки с банками, которые вправе открывать </w:t>
            </w:r>
            <w:proofErr w:type="spellStart"/>
            <w:r w:rsidRPr="00810EF4">
              <w:rPr>
                <w:rStyle w:val="a3"/>
                <w:sz w:val="16"/>
                <w:szCs w:val="16"/>
              </w:rPr>
              <w:t>спецсчета</w:t>
            </w:r>
            <w:proofErr w:type="spellEnd"/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01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30.05.2018 N 626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 xml:space="preserve">Согласно </w:t>
      </w:r>
      <w:hyperlink r:id="rId102" w:history="1">
        <w:r w:rsidRPr="00810EF4">
          <w:rPr>
            <w:rStyle w:val="a4"/>
            <w:sz w:val="16"/>
            <w:szCs w:val="16"/>
          </w:rPr>
          <w:t>ч. 13 ст. 44</w:t>
        </w:r>
      </w:hyperlink>
      <w:r w:rsidRPr="00810EF4">
        <w:rPr>
          <w:sz w:val="16"/>
          <w:szCs w:val="16"/>
        </w:rPr>
        <w:t xml:space="preserve"> Закона N 44-ФЗ в редакции, которая начнет действовать с 1 июля, каждый оператор электронной площадки заключает соглашения о взаимодействии с каждым из банков, которые вправе открывать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 xml:space="preserve"> для внесения участниками электронных торгов обеспечивающих заявку денежных средств. При этом банк вправе открывать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 xml:space="preserve"> участникам только после заключения соглашений о взаимодействии с каждым из операторов электронной площадки.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Требования к условиям таких соглашений определены Правительством на основании этой же нормы.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Так, соглашение должно </w:t>
      </w:r>
      <w:proofErr w:type="gramStart"/>
      <w:r w:rsidRPr="00810EF4">
        <w:rPr>
          <w:sz w:val="16"/>
          <w:szCs w:val="16"/>
        </w:rPr>
        <w:t>содержать</w:t>
      </w:r>
      <w:proofErr w:type="gramEnd"/>
      <w:r w:rsidRPr="00810EF4">
        <w:rPr>
          <w:sz w:val="16"/>
          <w:szCs w:val="16"/>
        </w:rPr>
        <w:t xml:space="preserve"> в том числе условия: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об осуществлении взаимодействия в электронной форме и о его порядке;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о направлении банком оператору информации об участнике, которому </w:t>
      </w:r>
      <w:proofErr w:type="gramStart"/>
      <w:r w:rsidRPr="00810EF4">
        <w:rPr>
          <w:sz w:val="16"/>
          <w:szCs w:val="16"/>
        </w:rPr>
        <w:t>открыт</w:t>
      </w:r>
      <w:proofErr w:type="gramEnd"/>
      <w:r w:rsidRPr="00810EF4">
        <w:rPr>
          <w:sz w:val="16"/>
          <w:szCs w:val="16"/>
        </w:rPr>
        <w:t xml:space="preserve"> </w:t>
      </w:r>
      <w:proofErr w:type="spellStart"/>
      <w:r w:rsidRPr="00810EF4">
        <w:rPr>
          <w:sz w:val="16"/>
          <w:szCs w:val="16"/>
        </w:rPr>
        <w:t>спецсчет</w:t>
      </w:r>
      <w:proofErr w:type="spellEnd"/>
      <w:r w:rsidRPr="00810EF4">
        <w:rPr>
          <w:sz w:val="16"/>
          <w:szCs w:val="16"/>
        </w:rPr>
        <w:t>, а также о закрытии такого счета;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о порядке и случаях блокирования и прекращения блокирования банком денежных средств на </w:t>
      </w:r>
      <w:proofErr w:type="spellStart"/>
      <w:r w:rsidRPr="00810EF4">
        <w:rPr>
          <w:sz w:val="16"/>
          <w:szCs w:val="16"/>
        </w:rPr>
        <w:t>спецсчете</w:t>
      </w:r>
      <w:proofErr w:type="spellEnd"/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об ответственности оператора перед банком за своевременность и достоверность предоставляемой им информации;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proofErr w:type="gramStart"/>
      <w:r w:rsidRPr="00810EF4">
        <w:rPr>
          <w:sz w:val="16"/>
          <w:szCs w:val="16"/>
        </w:rPr>
        <w:t>о направлении оператором в банк в соответствии с договором между банком</w:t>
      </w:r>
      <w:proofErr w:type="gramEnd"/>
      <w:r w:rsidRPr="00810EF4">
        <w:rPr>
          <w:sz w:val="16"/>
          <w:szCs w:val="16"/>
        </w:rPr>
        <w:t xml:space="preserve"> и участником закупки распоряжения о переводе денежных средств в размере платы, взимаемой с участника (при взимании такой платы в соответствии с </w:t>
      </w:r>
      <w:hyperlink r:id="rId103" w:history="1">
        <w:r w:rsidRPr="00810EF4">
          <w:rPr>
            <w:rStyle w:val="a4"/>
            <w:sz w:val="16"/>
            <w:szCs w:val="16"/>
          </w:rPr>
          <w:t>ч. 4 ст. 24.1</w:t>
        </w:r>
      </w:hyperlink>
      <w:r w:rsidRPr="00810EF4">
        <w:rPr>
          <w:sz w:val="16"/>
          <w:szCs w:val="16"/>
        </w:rPr>
        <w:t xml:space="preserve"> Закона N 44-ФЗ).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Требования начнут действовать с 1 июля и будут применяться к отношениям, связанным с закупками, извещения о которых размещены в ЕИС либо приглашения принять </w:t>
      </w:r>
      <w:proofErr w:type="gramStart"/>
      <w:r w:rsidRPr="00810EF4">
        <w:rPr>
          <w:sz w:val="16"/>
          <w:szCs w:val="16"/>
        </w:rPr>
        <w:t>участие</w:t>
      </w:r>
      <w:proofErr w:type="gramEnd"/>
      <w:r w:rsidRPr="00810EF4">
        <w:rPr>
          <w:sz w:val="16"/>
          <w:szCs w:val="16"/>
        </w:rPr>
        <w:t xml:space="preserve"> в которых направлены после даты начала функционирования операторов электронных площадок, определенных в соответствии с </w:t>
      </w:r>
      <w:hyperlink r:id="rId104" w:history="1">
        <w:r w:rsidRPr="00810EF4">
          <w:rPr>
            <w:rStyle w:val="a4"/>
            <w:sz w:val="16"/>
            <w:szCs w:val="16"/>
          </w:rPr>
          <w:t>ч. 3 ст. 24.1</w:t>
        </w:r>
      </w:hyperlink>
      <w:r w:rsidRPr="00810EF4">
        <w:rPr>
          <w:sz w:val="16"/>
          <w:szCs w:val="16"/>
        </w:rPr>
        <w:t xml:space="preserve"> Закона N 44-ФЗ, которая также начнет действовать с 1 июля. Пока такие операторы не определены.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30" w:name="sub_20180614"/>
      <w:r w:rsidRPr="00810EF4">
        <w:rPr>
          <w:sz w:val="16"/>
          <w:szCs w:val="16"/>
        </w:rPr>
        <w:t>14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31" w:name="sub_201806141"/>
            <w:bookmarkEnd w:id="30"/>
            <w:bookmarkEnd w:id="31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С 1 июля изменятся Правила ведения реестра контрактов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05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31.05.2018 N 632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 указанной даты </w:t>
      </w:r>
      <w:proofErr w:type="gramStart"/>
      <w:r w:rsidRPr="00810EF4">
        <w:rPr>
          <w:sz w:val="16"/>
          <w:szCs w:val="16"/>
        </w:rPr>
        <w:t xml:space="preserve">положения </w:t>
      </w:r>
      <w:hyperlink r:id="rId106" w:history="1">
        <w:r w:rsidRPr="00810EF4">
          <w:rPr>
            <w:rStyle w:val="a4"/>
            <w:sz w:val="16"/>
            <w:szCs w:val="16"/>
          </w:rPr>
          <w:t>Правил</w:t>
        </w:r>
      </w:hyperlink>
      <w:r w:rsidRPr="00810EF4">
        <w:rPr>
          <w:sz w:val="16"/>
          <w:szCs w:val="16"/>
        </w:rPr>
        <w:t xml:space="preserve"> ведения реестра контрактов</w:t>
      </w:r>
      <w:proofErr w:type="gramEnd"/>
      <w:r w:rsidRPr="00810EF4">
        <w:rPr>
          <w:sz w:val="16"/>
          <w:szCs w:val="16"/>
        </w:rPr>
        <w:t xml:space="preserve"> будут приведены в соответствие с нормами </w:t>
      </w:r>
      <w:hyperlink r:id="rId107" w:history="1">
        <w:r w:rsidRPr="00810EF4">
          <w:rPr>
            <w:rStyle w:val="a4"/>
            <w:sz w:val="16"/>
            <w:szCs w:val="16"/>
          </w:rPr>
          <w:t>Закона</w:t>
        </w:r>
      </w:hyperlink>
      <w:r w:rsidRPr="00810EF4">
        <w:rPr>
          <w:sz w:val="16"/>
          <w:szCs w:val="16"/>
        </w:rPr>
        <w:t xml:space="preserve"> N 44-ФЗ, которые также вступят в силу с этой даты.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Так, в реестр необходимо будет направлять информацию о: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почтовом </w:t>
      </w:r>
      <w:proofErr w:type="gramStart"/>
      <w:r w:rsidRPr="00810EF4">
        <w:rPr>
          <w:sz w:val="16"/>
          <w:szCs w:val="16"/>
        </w:rPr>
        <w:t>адресе</w:t>
      </w:r>
      <w:proofErr w:type="gramEnd"/>
      <w:r w:rsidRPr="00810EF4">
        <w:rPr>
          <w:sz w:val="16"/>
          <w:szCs w:val="16"/>
        </w:rPr>
        <w:t xml:space="preserve"> физического или юридического лица, которые являются поставщиками (подрядчиками, исполнителями);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proofErr w:type="gramStart"/>
      <w:r w:rsidRPr="00810EF4">
        <w:rPr>
          <w:sz w:val="16"/>
          <w:szCs w:val="16"/>
        </w:rPr>
        <w:t>решении</w:t>
      </w:r>
      <w:proofErr w:type="gramEnd"/>
      <w:r w:rsidRPr="00810EF4">
        <w:rPr>
          <w:sz w:val="16"/>
          <w:szCs w:val="16"/>
        </w:rPr>
        <w:t xml:space="preserve"> врачебной комиссии при закупке путем проведения запроса предложений в электронной форме лекарств, необходимых конкретному пациенту.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Кроме того, будет указано, что заказчик формирует и направляет в Федеральное казначейство предусмотренную Правилами информацию в течение 5, не 3 рабочих дней со дня заключения, изменения контракта, приемки товаров, работ, услуг.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Также в новом </w:t>
      </w:r>
      <w:hyperlink r:id="rId108" w:history="1">
        <w:r w:rsidRPr="00810EF4">
          <w:rPr>
            <w:rStyle w:val="a4"/>
            <w:sz w:val="16"/>
            <w:szCs w:val="16"/>
          </w:rPr>
          <w:t>п. 25</w:t>
        </w:r>
      </w:hyperlink>
      <w:r w:rsidRPr="00810EF4">
        <w:rPr>
          <w:sz w:val="16"/>
          <w:szCs w:val="16"/>
        </w:rPr>
        <w:t xml:space="preserve"> Правил будет установлено, что при проведении закупок закрытыми способами в случаях, предусмотренных </w:t>
      </w:r>
      <w:hyperlink r:id="rId109" w:history="1">
        <w:proofErr w:type="spellStart"/>
        <w:r w:rsidRPr="00810EF4">
          <w:rPr>
            <w:rStyle w:val="a4"/>
            <w:sz w:val="16"/>
            <w:szCs w:val="16"/>
          </w:rPr>
          <w:t>п.п</w:t>
        </w:r>
        <w:proofErr w:type="spellEnd"/>
        <w:r w:rsidRPr="00810EF4">
          <w:rPr>
            <w:rStyle w:val="a4"/>
            <w:sz w:val="16"/>
            <w:szCs w:val="16"/>
          </w:rPr>
          <w:t>. 3 - 5 ч. 2 ст. 84</w:t>
        </w:r>
      </w:hyperlink>
      <w:r w:rsidRPr="00810EF4">
        <w:rPr>
          <w:sz w:val="16"/>
          <w:szCs w:val="16"/>
        </w:rPr>
        <w:t xml:space="preserve"> Закона N 44-ФЗ, на официальном сайте ЕИС не размещаются перечисленные в этой норме информация и документы.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32" w:name="sub_20180613"/>
      <w:r w:rsidRPr="00810EF4">
        <w:rPr>
          <w:sz w:val="16"/>
          <w:szCs w:val="16"/>
        </w:rPr>
        <w:t>13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33" w:name="sub_201806131"/>
            <w:bookmarkEnd w:id="32"/>
            <w:bookmarkEnd w:id="33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В качестве </w:t>
            </w:r>
            <w:proofErr w:type="spellStart"/>
            <w:r w:rsidRPr="00810EF4">
              <w:rPr>
                <w:rStyle w:val="a3"/>
                <w:sz w:val="16"/>
                <w:szCs w:val="16"/>
              </w:rPr>
              <w:t>контрсанкций</w:t>
            </w:r>
            <w:proofErr w:type="spellEnd"/>
            <w:r w:rsidRPr="00810EF4">
              <w:rPr>
                <w:rStyle w:val="a3"/>
                <w:sz w:val="16"/>
                <w:szCs w:val="16"/>
              </w:rPr>
              <w:t xml:space="preserve"> Правительство может определить работы и услуги, которые заказчики не вправе закупать у иностранных организаций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10" w:history="1">
        <w:r w:rsidR="00810EF4" w:rsidRPr="00810EF4">
          <w:rPr>
            <w:rStyle w:val="a4"/>
            <w:sz w:val="16"/>
            <w:szCs w:val="16"/>
          </w:rPr>
          <w:t>Федеральный закон от 04.06.2018 N 127-ФЗ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С 4 июня вступил в силу Федеральный закон "О мерах воздействия (противодействия) на недружественные действия Соединенных Штатов Америки и иных иностранных государств".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ст. 2 Закона указано, что в качестве мер воздействия (противодействия) </w:t>
      </w:r>
      <w:proofErr w:type="gramStart"/>
      <w:r w:rsidRPr="00810EF4">
        <w:rPr>
          <w:sz w:val="16"/>
          <w:szCs w:val="16"/>
        </w:rPr>
        <w:t>могут</w:t>
      </w:r>
      <w:proofErr w:type="gramEnd"/>
      <w:r w:rsidRPr="00810EF4">
        <w:rPr>
          <w:sz w:val="16"/>
          <w:szCs w:val="16"/>
        </w:rPr>
        <w:t xml:space="preserve"> в том числе </w:t>
      </w:r>
      <w:hyperlink r:id="rId111" w:history="1">
        <w:r w:rsidRPr="00810EF4">
          <w:rPr>
            <w:rStyle w:val="a4"/>
            <w:sz w:val="16"/>
            <w:szCs w:val="16"/>
          </w:rPr>
          <w:t>применяться</w:t>
        </w:r>
      </w:hyperlink>
      <w:r w:rsidRPr="00810EF4">
        <w:rPr>
          <w:sz w:val="16"/>
          <w:szCs w:val="16"/>
        </w:rPr>
        <w:t xml:space="preserve"> запрет или ограничение на выполнение, оказание на территории России работ, услуг для обеспечения государственных и муниципальных нужд, а также для нужд заказчиков по </w:t>
      </w:r>
      <w:hyperlink r:id="rId112" w:history="1">
        <w:r w:rsidRPr="00810EF4">
          <w:rPr>
            <w:rStyle w:val="a4"/>
            <w:sz w:val="16"/>
            <w:szCs w:val="16"/>
          </w:rPr>
          <w:t>Закону</w:t>
        </w:r>
      </w:hyperlink>
      <w:r w:rsidRPr="00810EF4">
        <w:rPr>
          <w:sz w:val="16"/>
          <w:szCs w:val="16"/>
        </w:rPr>
        <w:t xml:space="preserve"> N 223-Ф3.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>Перечень видов таких работ, услуг определяется Правительством.</w:t>
      </w:r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>Названные</w:t>
      </w:r>
      <w:proofErr w:type="gramEnd"/>
      <w:r w:rsidRPr="00810EF4">
        <w:rPr>
          <w:sz w:val="16"/>
          <w:szCs w:val="16"/>
        </w:rPr>
        <w:t xml:space="preserve"> запрет или ограничение могут быть применены в отношении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Отметим, что в соответствии со </w:t>
      </w:r>
      <w:hyperlink r:id="rId113" w:history="1">
        <w:r w:rsidRPr="00810EF4">
          <w:rPr>
            <w:rStyle w:val="a4"/>
            <w:sz w:val="16"/>
            <w:szCs w:val="16"/>
          </w:rPr>
          <w:t>ст. 3</w:t>
        </w:r>
      </w:hyperlink>
      <w:r w:rsidRPr="00810EF4">
        <w:rPr>
          <w:sz w:val="16"/>
          <w:szCs w:val="16"/>
        </w:rPr>
        <w:t xml:space="preserve"> Закона меры воздействия (противодействия) вводятся и отменяются Правительством по решению Президента. Такие решения принимаются Президентом на основе предложений Совета Безопасности РФ.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34" w:name="sub_201806132"/>
            <w:bookmarkEnd w:id="34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Изменен типовой контракт на выполнение работ по обращению с радиоактивными отходами от утилизации судов и реабилитации береговых баз ВМФ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14" w:history="1">
        <w:r w:rsidR="00810EF4" w:rsidRPr="00810EF4">
          <w:rPr>
            <w:rStyle w:val="a4"/>
            <w:sz w:val="16"/>
            <w:szCs w:val="16"/>
          </w:rPr>
          <w:t>Приказ Государственной корпорации по атомной энергии "</w:t>
        </w:r>
        <w:proofErr w:type="spellStart"/>
        <w:r w:rsidR="00810EF4" w:rsidRPr="00810EF4">
          <w:rPr>
            <w:rStyle w:val="a4"/>
            <w:sz w:val="16"/>
            <w:szCs w:val="16"/>
          </w:rPr>
          <w:t>Росатом</w:t>
        </w:r>
        <w:proofErr w:type="spellEnd"/>
        <w:r w:rsidR="00810EF4" w:rsidRPr="00810EF4">
          <w:rPr>
            <w:rStyle w:val="a4"/>
            <w:sz w:val="16"/>
            <w:szCs w:val="16"/>
          </w:rPr>
          <w:t>" от 22.12.2017 N 1/59-НПА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 10 июня скорректированы положения </w:t>
      </w:r>
      <w:hyperlink r:id="rId115" w:history="1">
        <w:r w:rsidRPr="00810EF4">
          <w:rPr>
            <w:rStyle w:val="a4"/>
            <w:sz w:val="16"/>
            <w:szCs w:val="16"/>
          </w:rPr>
          <w:t xml:space="preserve">типового </w:t>
        </w:r>
        <w:proofErr w:type="spellStart"/>
        <w:r w:rsidRPr="00810EF4">
          <w:rPr>
            <w:rStyle w:val="a4"/>
            <w:sz w:val="16"/>
            <w:szCs w:val="16"/>
          </w:rPr>
          <w:t>госконтракта</w:t>
        </w:r>
        <w:proofErr w:type="spellEnd"/>
      </w:hyperlink>
      <w:r w:rsidRPr="00810EF4">
        <w:rPr>
          <w:sz w:val="16"/>
          <w:szCs w:val="16"/>
        </w:rPr>
        <w:t xml:space="preserve"> на выполнение работ по обращению с радиоактивными отходами, образовавшимися в результате утилизации атомных подводных лодок (надводных кораблей с ядерными энергетическими установками, судов атомного технологического обслуживания) и реабилитации береговых технических баз Военно-Морского Флота.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В частности, в типовом контракте изменено следующее: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условия о начислении неустойки (штрафов и пеней) приведены в соответствие с </w:t>
      </w:r>
      <w:hyperlink r:id="rId116" w:history="1">
        <w:r w:rsidRPr="00810EF4">
          <w:rPr>
            <w:rStyle w:val="a4"/>
            <w:sz w:val="16"/>
            <w:szCs w:val="16"/>
          </w:rPr>
          <w:t>постановлением</w:t>
        </w:r>
      </w:hyperlink>
      <w:r w:rsidRPr="00810EF4">
        <w:rPr>
          <w:sz w:val="16"/>
          <w:szCs w:val="16"/>
        </w:rPr>
        <w:t xml:space="preserve"> Правительства РФ от 30.08.2017 N 1042. Ранее типовой контра</w:t>
      </w:r>
      <w:proofErr w:type="gramStart"/>
      <w:r w:rsidRPr="00810EF4">
        <w:rPr>
          <w:sz w:val="16"/>
          <w:szCs w:val="16"/>
        </w:rPr>
        <w:t>кт вкл</w:t>
      </w:r>
      <w:proofErr w:type="gramEnd"/>
      <w:r w:rsidRPr="00810EF4">
        <w:rPr>
          <w:sz w:val="16"/>
          <w:szCs w:val="16"/>
        </w:rPr>
        <w:t xml:space="preserve">ючал условия о начислении штрафов и пеней, соответствующие положениям </w:t>
      </w:r>
      <w:hyperlink r:id="rId117" w:history="1">
        <w:r w:rsidRPr="00810EF4">
          <w:rPr>
            <w:rStyle w:val="a4"/>
            <w:sz w:val="16"/>
            <w:szCs w:val="16"/>
          </w:rPr>
          <w:t>постановления</w:t>
        </w:r>
      </w:hyperlink>
      <w:r w:rsidRPr="00810EF4">
        <w:rPr>
          <w:sz w:val="16"/>
          <w:szCs w:val="16"/>
        </w:rPr>
        <w:t xml:space="preserve"> Правительства РФ от 25.11.2013 N 1063;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условие об оплате соисполнителю из числа СМП и СОНО (при установлении заказчиком требования об их привлечении к исполнению контракта согласно </w:t>
      </w:r>
      <w:hyperlink r:id="rId118" w:history="1">
        <w:r w:rsidRPr="00810EF4">
          <w:rPr>
            <w:rStyle w:val="a4"/>
            <w:sz w:val="16"/>
            <w:szCs w:val="16"/>
          </w:rPr>
          <w:t>ч. 5 ст. 30</w:t>
        </w:r>
      </w:hyperlink>
      <w:r w:rsidRPr="00810EF4">
        <w:rPr>
          <w:sz w:val="16"/>
          <w:szCs w:val="16"/>
        </w:rPr>
        <w:t xml:space="preserve"> Закона N 44-ФЗ) приведено в соответствие с </w:t>
      </w:r>
      <w:hyperlink r:id="rId119" w:history="1">
        <w:r w:rsidRPr="00810EF4">
          <w:rPr>
            <w:rStyle w:val="a4"/>
            <w:sz w:val="16"/>
            <w:szCs w:val="16"/>
          </w:rPr>
          <w:t>п. 5</w:t>
        </w:r>
      </w:hyperlink>
      <w:r w:rsidRPr="00810EF4">
        <w:rPr>
          <w:sz w:val="16"/>
          <w:szCs w:val="16"/>
        </w:rPr>
        <w:t xml:space="preserve"> Типовых условий, утвержденных </w:t>
      </w:r>
      <w:hyperlink r:id="rId120" w:history="1">
        <w:r w:rsidRPr="00810EF4">
          <w:rPr>
            <w:rStyle w:val="a4"/>
            <w:sz w:val="16"/>
            <w:szCs w:val="16"/>
          </w:rPr>
          <w:t>постановлением</w:t>
        </w:r>
      </w:hyperlink>
      <w:r w:rsidRPr="00810EF4">
        <w:rPr>
          <w:sz w:val="16"/>
          <w:szCs w:val="16"/>
        </w:rPr>
        <w:t xml:space="preserve"> Правительства РФ от 23.12.2016 N 1466. </w:t>
      </w:r>
      <w:proofErr w:type="gramStart"/>
      <w:r w:rsidRPr="00810EF4">
        <w:rPr>
          <w:sz w:val="16"/>
          <w:szCs w:val="16"/>
        </w:rPr>
        <w:t>Теперь указано, что оплата СМП, СОНО производится в течение 15 рабочих, а не 30 календарных дней с даты подписания головным исполнителем документа о приемке выполненной работы (ее результатов), отдельных этапов исполнения контракта;</w:t>
      </w:r>
      <w:proofErr w:type="gramEnd"/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типовой контракт дополнен новым </w:t>
      </w:r>
      <w:hyperlink r:id="rId121" w:history="1">
        <w:r w:rsidRPr="00810EF4">
          <w:rPr>
            <w:rStyle w:val="a4"/>
            <w:sz w:val="16"/>
            <w:szCs w:val="16"/>
          </w:rPr>
          <w:t>пунктом 1.7.13</w:t>
        </w:r>
      </w:hyperlink>
      <w:r w:rsidRPr="00810EF4">
        <w:rPr>
          <w:sz w:val="16"/>
          <w:szCs w:val="16"/>
        </w:rPr>
        <w:t xml:space="preserve">, в котором предусмотрен механизм возмещения головным исполнителем </w:t>
      </w:r>
      <w:proofErr w:type="spellStart"/>
      <w:r w:rsidRPr="00810EF4">
        <w:rPr>
          <w:sz w:val="16"/>
          <w:szCs w:val="16"/>
        </w:rPr>
        <w:t>госзаказчику</w:t>
      </w:r>
      <w:proofErr w:type="spellEnd"/>
      <w:r w:rsidRPr="00810EF4">
        <w:rPr>
          <w:sz w:val="16"/>
          <w:szCs w:val="16"/>
        </w:rPr>
        <w:t xml:space="preserve"> убытков, возникших в результате неисполнения, ненадлежащего исполнения обязательств по контракту.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35" w:name="sub_20180609"/>
      <w:r w:rsidRPr="00810EF4">
        <w:rPr>
          <w:sz w:val="16"/>
          <w:szCs w:val="16"/>
        </w:rPr>
        <w:t>9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36" w:name="sub_201806091"/>
            <w:bookmarkEnd w:id="35"/>
            <w:bookmarkEnd w:id="36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У исполнителей по Закону N 223-ФЗ появилась возможность арендовать госимущество без торгов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22" w:history="1">
        <w:r w:rsidR="00810EF4" w:rsidRPr="00810EF4">
          <w:rPr>
            <w:rStyle w:val="a4"/>
            <w:sz w:val="16"/>
            <w:szCs w:val="16"/>
          </w:rPr>
          <w:t>Федеральный закон от 04.06.2018 N 135-ФЗ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 xml:space="preserve">С 4 июня </w:t>
      </w:r>
      <w:hyperlink r:id="rId123" w:history="1">
        <w:r w:rsidRPr="00810EF4">
          <w:rPr>
            <w:rStyle w:val="a4"/>
            <w:sz w:val="16"/>
            <w:szCs w:val="16"/>
          </w:rPr>
          <w:t>п. 10 ч. 1 ст. 17.1</w:t>
        </w:r>
      </w:hyperlink>
      <w:r w:rsidRPr="00810EF4">
        <w:rPr>
          <w:sz w:val="16"/>
          <w:szCs w:val="16"/>
        </w:rPr>
        <w:t xml:space="preserve"> Федерального закона от 26.07.2006 N 135-ФЗ "О защите конкуренции" дополнен еще одним случаем, когда возможно без торгов заключить договор аренды, безвозмездного пользования, доверительного управления, иные договоры, предусматривающие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управления.</w:t>
      </w:r>
      <w:proofErr w:type="gramEnd"/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 таким случаям теперь относится предоставление указанных прав лицу, с которым автономным учреждением заключен договор по результатам конкурса или аукциона, проведенных в соответствии с </w:t>
      </w:r>
      <w:hyperlink r:id="rId124" w:history="1">
        <w:r w:rsidRPr="00810EF4">
          <w:rPr>
            <w:rStyle w:val="a4"/>
            <w:sz w:val="16"/>
            <w:szCs w:val="16"/>
          </w:rPr>
          <w:t>Законом</w:t>
        </w:r>
      </w:hyperlink>
      <w:r w:rsidRPr="00810EF4">
        <w:rPr>
          <w:sz w:val="16"/>
          <w:szCs w:val="16"/>
        </w:rPr>
        <w:t xml:space="preserve"> N 223-ФЗ, если предоставление этих прав было предусмотрено документацией о закупке для целей исполнения этого договора. При этом срок предоставления прав на имущество не может превышать срок исполнения договора.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37" w:name="sub_20180608"/>
      <w:r w:rsidRPr="00810EF4">
        <w:rPr>
          <w:sz w:val="16"/>
          <w:szCs w:val="16"/>
        </w:rPr>
        <w:t>8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38" w:name="sub_201806081"/>
            <w:bookmarkEnd w:id="37"/>
            <w:bookmarkEnd w:id="38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Минфин опубликовал перечень банков, которые вправе выдавать банковские гарантии, обеспечивающие заявки и контракты по Закону N 44-ФЗ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25" w:history="1">
        <w:r w:rsidR="00810EF4" w:rsidRPr="00810EF4">
          <w:rPr>
            <w:rStyle w:val="a4"/>
            <w:sz w:val="16"/>
            <w:szCs w:val="16"/>
          </w:rPr>
          <w:t>Перечень банков, удовлетворяющих требованиям ч. 1 ст. 45 Федерального закона от 05.04.2013 N 44-ФЗ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С 1 июня к банкам, которые вправе выдавать банковские гарантии, обеспечивающие заявки участников торгов и исполнение контрактов, применяются требования, установленные </w:t>
      </w:r>
      <w:hyperlink r:id="rId126" w:history="1">
        <w:r w:rsidRPr="00810EF4">
          <w:rPr>
            <w:rStyle w:val="a4"/>
            <w:sz w:val="16"/>
            <w:szCs w:val="16"/>
          </w:rPr>
          <w:t>постановлением</w:t>
        </w:r>
      </w:hyperlink>
      <w:r w:rsidRPr="00810EF4">
        <w:rPr>
          <w:sz w:val="16"/>
          <w:szCs w:val="16"/>
        </w:rPr>
        <w:t xml:space="preserve"> Правительства РФ от 12.04.2018 N 440.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 xml:space="preserve">Перечень банков, соответствующих этим требованиям, опубликован Минфином России в соответствии с </w:t>
      </w:r>
      <w:hyperlink r:id="rId127" w:history="1">
        <w:r w:rsidRPr="00810EF4">
          <w:rPr>
            <w:rStyle w:val="a4"/>
            <w:sz w:val="16"/>
            <w:szCs w:val="16"/>
          </w:rPr>
          <w:t>ч. 1.2 ст. 45</w:t>
        </w:r>
      </w:hyperlink>
      <w:r w:rsidRPr="00810EF4">
        <w:rPr>
          <w:sz w:val="16"/>
          <w:szCs w:val="16"/>
        </w:rPr>
        <w:t xml:space="preserve"> Закона N 44-ФЗ.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bookmarkStart w:id="39" w:name="_GoBack"/>
      <w:bookmarkEnd w:id="39"/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40" w:name="sub_20180607"/>
      <w:r w:rsidRPr="00810EF4">
        <w:rPr>
          <w:sz w:val="16"/>
          <w:szCs w:val="16"/>
        </w:rPr>
        <w:t>7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41" w:name="sub_201806071"/>
            <w:bookmarkEnd w:id="40"/>
            <w:bookmarkEnd w:id="41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Утверждены Требования к договору </w:t>
            </w:r>
            <w:proofErr w:type="spellStart"/>
            <w:r w:rsidRPr="00810EF4">
              <w:rPr>
                <w:rStyle w:val="a3"/>
                <w:sz w:val="16"/>
                <w:szCs w:val="16"/>
              </w:rPr>
              <w:t>спецсчета</w:t>
            </w:r>
            <w:proofErr w:type="spellEnd"/>
            <w:r w:rsidRPr="00810EF4">
              <w:rPr>
                <w:rStyle w:val="a3"/>
                <w:sz w:val="16"/>
                <w:szCs w:val="16"/>
              </w:rPr>
              <w:t>, на который участники электронных торгов будут вносить обеспечивающие заявку денежные средства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28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30.05.2018 N 626</w:t>
        </w:r>
      </w:hyperlink>
    </w:p>
    <w:p w:rsidR="00810EF4" w:rsidRPr="00810EF4" w:rsidRDefault="00D230FD" w:rsidP="00810EF4">
      <w:pPr>
        <w:rPr>
          <w:sz w:val="16"/>
          <w:szCs w:val="16"/>
        </w:rPr>
      </w:pPr>
      <w:hyperlink r:id="rId129" w:history="1">
        <w:r w:rsidR="00810EF4" w:rsidRPr="00810EF4">
          <w:rPr>
            <w:rStyle w:val="a4"/>
            <w:sz w:val="16"/>
            <w:szCs w:val="16"/>
          </w:rPr>
          <w:t>С 1 июля</w:t>
        </w:r>
      </w:hyperlink>
      <w:r w:rsidR="00810EF4" w:rsidRPr="00810EF4">
        <w:rPr>
          <w:sz w:val="16"/>
          <w:szCs w:val="16"/>
        </w:rPr>
        <w:t xml:space="preserve"> при проведении конкурсов в электронной форме и электронного аукциона денежные средства, предназначенные для обеспечения заявок участников, вносятся участниками на специальные счета. </w:t>
      </w:r>
      <w:proofErr w:type="spellStart"/>
      <w:r w:rsidR="00810EF4" w:rsidRPr="00810EF4">
        <w:rPr>
          <w:sz w:val="16"/>
          <w:szCs w:val="16"/>
        </w:rPr>
        <w:t>Спецсчета</w:t>
      </w:r>
      <w:proofErr w:type="spellEnd"/>
      <w:r w:rsidR="00810EF4" w:rsidRPr="00810EF4">
        <w:rPr>
          <w:sz w:val="16"/>
          <w:szCs w:val="16"/>
        </w:rPr>
        <w:t xml:space="preserve"> должны открываться участниками в банках, перечень которых устанавливается Правительством. Пока такой перечень не установлен.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При этом Правительство утвердило </w:t>
      </w:r>
      <w:hyperlink r:id="rId130" w:history="1">
        <w:r w:rsidRPr="00810EF4">
          <w:rPr>
            <w:rStyle w:val="a4"/>
            <w:sz w:val="16"/>
            <w:szCs w:val="16"/>
          </w:rPr>
          <w:t>Требования</w:t>
        </w:r>
      </w:hyperlink>
      <w:r w:rsidRPr="00810EF4">
        <w:rPr>
          <w:sz w:val="16"/>
          <w:szCs w:val="16"/>
        </w:rPr>
        <w:t xml:space="preserve"> к договору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 xml:space="preserve"> и порядку использования имеющегося у участника закупки банковского счета в качестве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Как следует из Требований, участник закупки по своему выбору заключает с банком: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договор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 xml:space="preserve"> либо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дополнительное соглашение к уже заключенному с банком договору банковского счета об использовании этого счета в качестве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До 1 января 2019 года договор или </w:t>
      </w:r>
      <w:proofErr w:type="spellStart"/>
      <w:r w:rsidRPr="00810EF4">
        <w:rPr>
          <w:sz w:val="16"/>
          <w:szCs w:val="16"/>
        </w:rPr>
        <w:t>допсоглашение</w:t>
      </w:r>
      <w:proofErr w:type="spellEnd"/>
      <w:r w:rsidRPr="00810EF4">
        <w:rPr>
          <w:sz w:val="16"/>
          <w:szCs w:val="16"/>
        </w:rPr>
        <w:t xml:space="preserve"> может заключить участник, информация и документы которого включены в реестр участников электронного аукциона, получивших аккредитацию на электронной площадке, предусмотренный </w:t>
      </w:r>
      <w:hyperlink r:id="rId131" w:history="1">
        <w:r w:rsidRPr="00810EF4">
          <w:rPr>
            <w:rStyle w:val="a4"/>
            <w:sz w:val="16"/>
            <w:szCs w:val="16"/>
          </w:rPr>
          <w:t>ст. 62</w:t>
        </w:r>
      </w:hyperlink>
      <w:r w:rsidRPr="00810EF4">
        <w:rPr>
          <w:sz w:val="16"/>
          <w:szCs w:val="16"/>
        </w:rPr>
        <w:t xml:space="preserve"> Закона N 44-ФЗ.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Договор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 xml:space="preserve">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блокирование и прекращение блокирования обеспечивающих заявку денежных средств;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перечисление денежных сре</w:t>
      </w:r>
      <w:proofErr w:type="gramStart"/>
      <w:r w:rsidRPr="00810EF4">
        <w:rPr>
          <w:sz w:val="16"/>
          <w:szCs w:val="16"/>
        </w:rPr>
        <w:t>дств в р</w:t>
      </w:r>
      <w:proofErr w:type="gramEnd"/>
      <w:r w:rsidRPr="00810EF4">
        <w:rPr>
          <w:sz w:val="16"/>
          <w:szCs w:val="16"/>
        </w:rPr>
        <w:t>азмере обеспечения заявки в бюджет либо на счет, на котором учитываются операции со средствами, поступающими заказчику.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Кроме того, в договор </w:t>
      </w:r>
      <w:proofErr w:type="spellStart"/>
      <w:proofErr w:type="gramStart"/>
      <w:r w:rsidRPr="00810EF4">
        <w:rPr>
          <w:sz w:val="16"/>
          <w:szCs w:val="16"/>
        </w:rPr>
        <w:t>спецсчета</w:t>
      </w:r>
      <w:proofErr w:type="spellEnd"/>
      <w:proofErr w:type="gramEnd"/>
      <w:r w:rsidRPr="00810EF4">
        <w:rPr>
          <w:sz w:val="16"/>
          <w:szCs w:val="16"/>
        </w:rPr>
        <w:t xml:space="preserve"> в том числе должны быть включены следующие условия: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об ответственности банка перед участником за соблюдение сроков прекращения блокирования его денежных средств;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об уплате процентов за пользование денежными средствами, находящимися на </w:t>
      </w:r>
      <w:proofErr w:type="spellStart"/>
      <w:r w:rsidRPr="00810EF4">
        <w:rPr>
          <w:sz w:val="16"/>
          <w:szCs w:val="16"/>
        </w:rPr>
        <w:t>спецсчете</w:t>
      </w:r>
      <w:proofErr w:type="spellEnd"/>
      <w:r w:rsidRPr="00810EF4">
        <w:rPr>
          <w:sz w:val="16"/>
          <w:szCs w:val="16"/>
        </w:rPr>
        <w:t>, в том числе в период их блокирования в целях обеспечения заявки;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о праве оператора электронной площадки предъявлять распоряжения о переводе денежных средств к </w:t>
      </w:r>
      <w:proofErr w:type="spellStart"/>
      <w:r w:rsidRPr="00810EF4">
        <w:rPr>
          <w:sz w:val="16"/>
          <w:szCs w:val="16"/>
        </w:rPr>
        <w:t>спецсчету</w:t>
      </w:r>
      <w:proofErr w:type="spellEnd"/>
      <w:r w:rsidRPr="00810EF4">
        <w:rPr>
          <w:sz w:val="16"/>
          <w:szCs w:val="16"/>
        </w:rPr>
        <w:t xml:space="preserve"> при взимании платы с участника закупки. Отметим, что в настоящее время операторам дано право </w:t>
      </w:r>
      <w:proofErr w:type="gramStart"/>
      <w:r w:rsidRPr="00810EF4">
        <w:rPr>
          <w:sz w:val="16"/>
          <w:szCs w:val="16"/>
        </w:rPr>
        <w:t>взимать</w:t>
      </w:r>
      <w:proofErr w:type="gramEnd"/>
      <w:r w:rsidRPr="00810EF4">
        <w:rPr>
          <w:sz w:val="16"/>
          <w:szCs w:val="16"/>
        </w:rPr>
        <w:t xml:space="preserve"> плату только с лиц, с которыми заключается контракт по итогам электронной процедуры закупки. Подробно об этом мы писали </w:t>
      </w:r>
      <w:hyperlink r:id="rId132" w:history="1">
        <w:r w:rsidRPr="00810EF4">
          <w:rPr>
            <w:rStyle w:val="a4"/>
            <w:sz w:val="16"/>
            <w:szCs w:val="16"/>
          </w:rPr>
          <w:t>ранее</w:t>
        </w:r>
      </w:hyperlink>
      <w:r w:rsidRPr="00810EF4">
        <w:rPr>
          <w:sz w:val="16"/>
          <w:szCs w:val="16"/>
        </w:rPr>
        <w:t>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- о согласии участника на передачу банком оператору электронной площадки информации об открытии и закрытии </w:t>
      </w:r>
      <w:proofErr w:type="spellStart"/>
      <w:r w:rsidRPr="00810EF4">
        <w:rPr>
          <w:sz w:val="16"/>
          <w:szCs w:val="16"/>
        </w:rPr>
        <w:t>спецсчета</w:t>
      </w:r>
      <w:proofErr w:type="spellEnd"/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Требования начнут действовать с 1 июля и будут применяться к закупкам, извещения о которых размещены в ЕИС либо приглашения принять </w:t>
      </w:r>
      <w:proofErr w:type="gramStart"/>
      <w:r w:rsidRPr="00810EF4">
        <w:rPr>
          <w:sz w:val="16"/>
          <w:szCs w:val="16"/>
        </w:rPr>
        <w:t>участие</w:t>
      </w:r>
      <w:proofErr w:type="gramEnd"/>
      <w:r w:rsidRPr="00810EF4">
        <w:rPr>
          <w:sz w:val="16"/>
          <w:szCs w:val="16"/>
        </w:rPr>
        <w:t xml:space="preserve"> в которых направлены после даты начала функционирования операторов электронных площадок, определенных в соответствии с </w:t>
      </w:r>
      <w:hyperlink r:id="rId133" w:history="1">
        <w:r w:rsidRPr="00810EF4">
          <w:rPr>
            <w:rStyle w:val="a4"/>
            <w:sz w:val="16"/>
            <w:szCs w:val="16"/>
          </w:rPr>
          <w:t>ч. 3 ст. 24.1</w:t>
        </w:r>
      </w:hyperlink>
      <w:r w:rsidRPr="00810EF4">
        <w:rPr>
          <w:sz w:val="16"/>
          <w:szCs w:val="16"/>
        </w:rPr>
        <w:t xml:space="preserve"> Закона N 44-ФЗ, которая также начнет действовать с 1 июля. Пока такие операторы не определены.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42" w:name="sub_20180606"/>
      <w:r w:rsidRPr="00810EF4">
        <w:rPr>
          <w:sz w:val="16"/>
          <w:szCs w:val="16"/>
        </w:rPr>
        <w:t>6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43" w:name="sub_201806061"/>
            <w:bookmarkEnd w:id="42"/>
            <w:bookmarkEnd w:id="43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Изменены Положения об оценке соответствия проектов планов закупки и мониторинге соответствия планов закупки, предусмотренных Законом N 223-ФЗ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34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30.05.2018 N 625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lastRenderedPageBreak/>
        <w:t xml:space="preserve">С 9 июня будет установлено, что документы, предусмотренные </w:t>
      </w:r>
      <w:hyperlink r:id="rId135" w:history="1">
        <w:r w:rsidRPr="00810EF4">
          <w:rPr>
            <w:rStyle w:val="a4"/>
            <w:sz w:val="16"/>
            <w:szCs w:val="16"/>
          </w:rPr>
          <w:t>Положением</w:t>
        </w:r>
      </w:hyperlink>
      <w:r w:rsidRPr="00810EF4">
        <w:rPr>
          <w:sz w:val="16"/>
          <w:szCs w:val="16"/>
        </w:rPr>
        <w:t xml:space="preserve"> о проведении мониторинга соответствия, а также </w:t>
      </w:r>
      <w:hyperlink r:id="rId136" w:history="1">
        <w:r w:rsidRPr="00810EF4">
          <w:rPr>
            <w:rStyle w:val="a4"/>
            <w:sz w:val="16"/>
            <w:szCs w:val="16"/>
          </w:rPr>
          <w:t>Положением</w:t>
        </w:r>
      </w:hyperlink>
      <w:r w:rsidRPr="00810EF4">
        <w:rPr>
          <w:sz w:val="16"/>
          <w:szCs w:val="16"/>
        </w:rPr>
        <w:t xml:space="preserve"> о проведении оценки соответствия, направляются заказчику корпорацией МСП или органом исполнительной власти субъекта РФ с использованием ЕИС. Направлять документы в бумажной форме с указанной даты будет неправомерно.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Это касается направления заказчику: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извещения об отсутствии необходимости проведения мониторинга соответствия или оценки соответствия (</w:t>
      </w:r>
      <w:hyperlink r:id="rId137" w:history="1">
        <w:r w:rsidRPr="00810EF4">
          <w:rPr>
            <w:rStyle w:val="a4"/>
            <w:sz w:val="16"/>
            <w:szCs w:val="16"/>
          </w:rPr>
          <w:t>п. 7</w:t>
        </w:r>
      </w:hyperlink>
      <w:r w:rsidRPr="00810EF4">
        <w:rPr>
          <w:sz w:val="16"/>
          <w:szCs w:val="16"/>
        </w:rPr>
        <w:t xml:space="preserve"> Положения о проведении мониторинга соответствия, </w:t>
      </w:r>
      <w:hyperlink r:id="rId138" w:history="1">
        <w:r w:rsidRPr="00810EF4">
          <w:rPr>
            <w:rStyle w:val="a4"/>
            <w:sz w:val="16"/>
            <w:szCs w:val="16"/>
          </w:rPr>
          <w:t>п. 6</w:t>
        </w:r>
      </w:hyperlink>
      <w:r w:rsidRPr="00810EF4">
        <w:rPr>
          <w:sz w:val="16"/>
          <w:szCs w:val="16"/>
        </w:rPr>
        <w:t xml:space="preserve"> Положения о проведении оценки соответствия);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139" w:history="1">
        <w:r w:rsidRPr="00810EF4">
          <w:rPr>
            <w:rStyle w:val="a4"/>
            <w:sz w:val="16"/>
            <w:szCs w:val="16"/>
          </w:rPr>
          <w:t>уведомления</w:t>
        </w:r>
      </w:hyperlink>
      <w:r w:rsidRPr="00810EF4">
        <w:rPr>
          <w:sz w:val="16"/>
          <w:szCs w:val="16"/>
        </w:rPr>
        <w:t xml:space="preserve"> и </w:t>
      </w:r>
      <w:hyperlink r:id="rId140" w:history="1">
        <w:r w:rsidRPr="00810EF4">
          <w:rPr>
            <w:rStyle w:val="a4"/>
            <w:sz w:val="16"/>
            <w:szCs w:val="16"/>
          </w:rPr>
          <w:t>заключения</w:t>
        </w:r>
      </w:hyperlink>
      <w:r w:rsidRPr="00810EF4">
        <w:rPr>
          <w:sz w:val="16"/>
          <w:szCs w:val="16"/>
        </w:rPr>
        <w:t xml:space="preserve"> о несоответствии планов закупки, их изменений, годовых отчетов требованиям законодательства об участии субъектов МСП в закупке (</w:t>
      </w:r>
      <w:proofErr w:type="spellStart"/>
      <w:r w:rsidRPr="00810EF4">
        <w:rPr>
          <w:sz w:val="16"/>
          <w:szCs w:val="16"/>
        </w:rPr>
        <w:t>пп</w:t>
      </w:r>
      <w:proofErr w:type="spellEnd"/>
      <w:r w:rsidRPr="00810EF4">
        <w:rPr>
          <w:sz w:val="16"/>
          <w:szCs w:val="16"/>
        </w:rPr>
        <w:t>. "а" п. 22 Положения о проведении мониторинга соответствия);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- </w:t>
      </w:r>
      <w:hyperlink r:id="rId141" w:history="1">
        <w:r w:rsidRPr="00810EF4">
          <w:rPr>
            <w:rStyle w:val="a4"/>
            <w:sz w:val="16"/>
            <w:szCs w:val="16"/>
          </w:rPr>
          <w:t>уведомления</w:t>
        </w:r>
      </w:hyperlink>
      <w:r w:rsidRPr="00810EF4">
        <w:rPr>
          <w:sz w:val="16"/>
          <w:szCs w:val="16"/>
        </w:rPr>
        <w:t xml:space="preserve"> и </w:t>
      </w:r>
      <w:hyperlink r:id="rId142" w:history="1">
        <w:r w:rsidRPr="00810EF4">
          <w:rPr>
            <w:rStyle w:val="a4"/>
            <w:sz w:val="16"/>
            <w:szCs w:val="16"/>
          </w:rPr>
          <w:t>заключения</w:t>
        </w:r>
      </w:hyperlink>
      <w:r w:rsidRPr="00810EF4">
        <w:rPr>
          <w:sz w:val="16"/>
          <w:szCs w:val="16"/>
        </w:rPr>
        <w:t xml:space="preserve"> о несоответствии проекта плана закупки, проекта изменений в план закупки требованиям законодательства об участии МСП в закупке (</w:t>
      </w:r>
      <w:proofErr w:type="spellStart"/>
      <w:r w:rsidRPr="00810EF4">
        <w:rPr>
          <w:sz w:val="16"/>
          <w:szCs w:val="16"/>
        </w:rPr>
        <w:t>пп</w:t>
      </w:r>
      <w:proofErr w:type="spellEnd"/>
      <w:r w:rsidRPr="00810EF4">
        <w:rPr>
          <w:sz w:val="16"/>
          <w:szCs w:val="16"/>
        </w:rPr>
        <w:t>. "а" п. 20 Положения о проведении оценки соответствия).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Кроме того, в Положения внесены технические правки, связанные с введением в действие ЕИС.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44" w:name="sub_201806062"/>
            <w:bookmarkEnd w:id="44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С 1 июня изменены критерии </w:t>
            </w:r>
            <w:proofErr w:type="gramStart"/>
            <w:r w:rsidRPr="00810EF4">
              <w:rPr>
                <w:rStyle w:val="a3"/>
                <w:sz w:val="16"/>
                <w:szCs w:val="16"/>
              </w:rPr>
              <w:t>проведения мониторинга соответствия планов закупок</w:t>
            </w:r>
            <w:proofErr w:type="gramEnd"/>
            <w:r w:rsidRPr="00810EF4">
              <w:rPr>
                <w:rStyle w:val="a3"/>
                <w:sz w:val="16"/>
                <w:szCs w:val="16"/>
              </w:rPr>
              <w:t xml:space="preserve"> и годовых отчетов заказчиков по Закону N 223-ФЗ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43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15.11.2017 N 1383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proofErr w:type="gramStart"/>
      <w:r w:rsidRPr="00810EF4">
        <w:rPr>
          <w:sz w:val="16"/>
          <w:szCs w:val="16"/>
        </w:rPr>
        <w:t xml:space="preserve">С указанной даты в новой редакции начал действовать </w:t>
      </w:r>
      <w:hyperlink r:id="rId144" w:history="1">
        <w:r w:rsidRPr="00810EF4">
          <w:rPr>
            <w:rStyle w:val="a4"/>
            <w:sz w:val="16"/>
            <w:szCs w:val="16"/>
          </w:rPr>
          <w:t>п. 4</w:t>
        </w:r>
      </w:hyperlink>
      <w:r w:rsidRPr="00810EF4">
        <w:rPr>
          <w:sz w:val="16"/>
          <w:szCs w:val="16"/>
        </w:rPr>
        <w:t xml:space="preserve"> постановления Правительства РФ от 29.10.2015 N 1169, который устанавливает, в отношении каких заказчиков проводится мониторинг соответствия планов закупки товаров, работ, услуг (в том числе инновационной и высокотехнологичной продукции, лекарственных средств) и годовых отчетов о закупке у МСП требованиям законодательства об участии субъектов МСП в закупках.</w:t>
      </w:r>
      <w:proofErr w:type="gramEnd"/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Корпорация МСП теперь проводит мониторинг соответствия не в отношении федеральных заказчиков, годовой объем выручки (величина активов - для кредитных организаций) которых за предшествующий календарный год превышает 40 </w:t>
      </w:r>
      <w:proofErr w:type="gramStart"/>
      <w:r w:rsidRPr="00810EF4">
        <w:rPr>
          <w:sz w:val="16"/>
          <w:szCs w:val="16"/>
        </w:rPr>
        <w:t>млрд</w:t>
      </w:r>
      <w:proofErr w:type="gramEnd"/>
      <w:r w:rsidRPr="00810EF4">
        <w:rPr>
          <w:sz w:val="16"/>
          <w:szCs w:val="16"/>
        </w:rPr>
        <w:t xml:space="preserve"> рублей, а в отношении федеральных заказчиков, общий объем заключенных договоров которых по результатам закупок за предшествующий календарный год составляет от 250 млн рублей до 1 млрд рублей. Таким образом, годовой объем выручки (величина активов) больше не является критерием для проведения мониторинга соответствия в отношении федеральных заказчиков.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Органы исполнительной власти субъекта РФ теперь проводят мониторинг соответствия в отношении региональных заказчиков, если такие заказчики не только соответствуют всем критериям, которые раньше содержались в </w:t>
      </w:r>
      <w:hyperlink r:id="rId145" w:history="1">
        <w:proofErr w:type="spellStart"/>
        <w:r w:rsidRPr="00810EF4">
          <w:rPr>
            <w:rStyle w:val="a4"/>
            <w:sz w:val="16"/>
            <w:szCs w:val="16"/>
          </w:rPr>
          <w:t>пп</w:t>
        </w:r>
        <w:proofErr w:type="spellEnd"/>
        <w:r w:rsidRPr="00810EF4">
          <w:rPr>
            <w:rStyle w:val="a4"/>
            <w:sz w:val="16"/>
            <w:szCs w:val="16"/>
          </w:rPr>
          <w:t>. "б" п. 4</w:t>
        </w:r>
      </w:hyperlink>
      <w:r w:rsidRPr="00810EF4">
        <w:rPr>
          <w:sz w:val="16"/>
          <w:szCs w:val="16"/>
        </w:rPr>
        <w:t xml:space="preserve"> Постановления, но и заключили договоры по результатам закупки товаров, работ, услуг за предшествующий календарный год в размере менее 50 </w:t>
      </w:r>
      <w:proofErr w:type="gramStart"/>
      <w:r w:rsidRPr="00810EF4">
        <w:rPr>
          <w:sz w:val="16"/>
          <w:szCs w:val="16"/>
        </w:rPr>
        <w:t>млн</w:t>
      </w:r>
      <w:proofErr w:type="gramEnd"/>
      <w:r w:rsidRPr="00810EF4">
        <w:rPr>
          <w:sz w:val="16"/>
          <w:szCs w:val="16"/>
        </w:rPr>
        <w:t xml:space="preserve"> рублей.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45" w:name="sub_20180605"/>
      <w:r w:rsidRPr="00810EF4">
        <w:rPr>
          <w:sz w:val="16"/>
          <w:szCs w:val="16"/>
        </w:rPr>
        <w:t>5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46" w:name="sub_201806051"/>
            <w:bookmarkEnd w:id="45"/>
            <w:bookmarkEnd w:id="46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 xml:space="preserve">КС РФ: решить вопрос о возможности рассмотрения в третейском суде споров, возникающих из отношений, регулируемых Законом N 223-ФЗ, должен ВС РФ 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46" w:history="1">
        <w:r w:rsidR="00810EF4" w:rsidRPr="00810EF4">
          <w:rPr>
            <w:rStyle w:val="a4"/>
            <w:sz w:val="16"/>
            <w:szCs w:val="16"/>
          </w:rPr>
          <w:t>Определение КС РФ от 12.04.2018 N 865-О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Конституционный Суд РФ признал не подлежащим рассмотрению запрос СК по экономическим спорам ВС РФ о проверке конституционности положений </w:t>
      </w:r>
      <w:hyperlink r:id="rId147" w:history="1">
        <w:r w:rsidRPr="00810EF4">
          <w:rPr>
            <w:rStyle w:val="a4"/>
            <w:sz w:val="16"/>
            <w:szCs w:val="16"/>
          </w:rPr>
          <w:t>АПК</w:t>
        </w:r>
      </w:hyperlink>
      <w:r w:rsidRPr="00810EF4">
        <w:rPr>
          <w:sz w:val="16"/>
          <w:szCs w:val="16"/>
        </w:rPr>
        <w:t xml:space="preserve"> РФ, а также федеральных законов "О закупках товаров, работ, услуг отдельными видами юридических лиц" (</w:t>
      </w:r>
      <w:hyperlink r:id="rId148" w:history="1">
        <w:r w:rsidRPr="00810EF4">
          <w:rPr>
            <w:rStyle w:val="a4"/>
            <w:sz w:val="16"/>
            <w:szCs w:val="16"/>
          </w:rPr>
          <w:t>Закон</w:t>
        </w:r>
      </w:hyperlink>
      <w:r w:rsidRPr="00810EF4">
        <w:rPr>
          <w:sz w:val="16"/>
          <w:szCs w:val="16"/>
        </w:rPr>
        <w:t xml:space="preserve"> N 223-ФЗ), "</w:t>
      </w:r>
      <w:hyperlink r:id="rId149" w:history="1">
        <w:r w:rsidRPr="00810EF4">
          <w:rPr>
            <w:rStyle w:val="a4"/>
            <w:sz w:val="16"/>
            <w:szCs w:val="16"/>
          </w:rPr>
          <w:t>О третейских судах в Российской Федерации</w:t>
        </w:r>
      </w:hyperlink>
      <w:r w:rsidRPr="00810EF4">
        <w:rPr>
          <w:sz w:val="16"/>
          <w:szCs w:val="16"/>
        </w:rPr>
        <w:t>" и "</w:t>
      </w:r>
      <w:hyperlink r:id="rId150" w:history="1">
        <w:r w:rsidRPr="00810EF4">
          <w:rPr>
            <w:rStyle w:val="a4"/>
            <w:sz w:val="16"/>
            <w:szCs w:val="16"/>
          </w:rPr>
          <w:t>Об арбитраже (третейском разбирательстве) в Российской Федерации</w:t>
        </w:r>
      </w:hyperlink>
      <w:r w:rsidRPr="00810EF4">
        <w:rPr>
          <w:sz w:val="16"/>
          <w:szCs w:val="16"/>
        </w:rPr>
        <w:t>".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своем запросе в КС РФ Судебная коллегия указала на отсутствие правовой определенности по вопросу о возможности рассмотрения в третейском суде споров, возникающих из отношений, регулируемых Законом N 223-ФЗ. При этом запрос </w:t>
      </w:r>
      <w:proofErr w:type="gramStart"/>
      <w:r w:rsidRPr="00810EF4">
        <w:rPr>
          <w:sz w:val="16"/>
          <w:szCs w:val="16"/>
        </w:rPr>
        <w:t>вызван</w:t>
      </w:r>
      <w:proofErr w:type="gramEnd"/>
      <w:r w:rsidRPr="00810EF4">
        <w:rPr>
          <w:sz w:val="16"/>
          <w:szCs w:val="16"/>
        </w:rPr>
        <w:t xml:space="preserve"> в том числе тем, что в правоприменительной практике нижестоящих арбитражных судов отсутствует единообразие при решении этого вопроса.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В свою очередь КС РФ счел, что формирование единства правоприменительной практики судов, подразумевающее устранение противоречий в применении судами норм права при рассмотрении дел со схожими фактическими обстоятельствами, относится к компетенции ВС РФ, а не КС РФ.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47" w:name="sub_20180604"/>
      <w:r w:rsidRPr="00810EF4">
        <w:rPr>
          <w:sz w:val="16"/>
          <w:szCs w:val="16"/>
        </w:rPr>
        <w:t>4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48" w:name="sub_201806041"/>
            <w:bookmarkEnd w:id="47"/>
            <w:bookmarkEnd w:id="48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Правила ведения реестра банковских гарантий приведены в соответствие со ст. 45 Закона N 44-ФЗ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51" w:history="1">
        <w:r w:rsidR="00810EF4" w:rsidRPr="00810EF4">
          <w:rPr>
            <w:rStyle w:val="a4"/>
            <w:sz w:val="16"/>
            <w:szCs w:val="16"/>
          </w:rPr>
          <w:t>Постановление Правительства РФ от 29.05.2018 N 608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</w:t>
      </w:r>
      <w:hyperlink r:id="rId152" w:history="1">
        <w:r w:rsidRPr="00810EF4">
          <w:rPr>
            <w:rStyle w:val="a4"/>
            <w:sz w:val="16"/>
            <w:szCs w:val="16"/>
          </w:rPr>
          <w:t>Правилах</w:t>
        </w:r>
      </w:hyperlink>
      <w:r w:rsidRPr="00810EF4">
        <w:rPr>
          <w:sz w:val="16"/>
          <w:szCs w:val="16"/>
        </w:rPr>
        <w:t xml:space="preserve"> ведения и размещения в ЕИС реестра банковских гарантий, а также в </w:t>
      </w:r>
      <w:hyperlink r:id="rId153" w:history="1">
        <w:r w:rsidRPr="00810EF4">
          <w:rPr>
            <w:rStyle w:val="a4"/>
            <w:sz w:val="16"/>
            <w:szCs w:val="16"/>
          </w:rPr>
          <w:t>Правилах</w:t>
        </w:r>
      </w:hyperlink>
      <w:r w:rsidRPr="00810EF4">
        <w:rPr>
          <w:sz w:val="16"/>
          <w:szCs w:val="16"/>
        </w:rPr>
        <w:t xml:space="preserve"> формирования и ведения закрытого реестра банковских гарантий теперь указано, что в данные реестры включаются банковские гарантии, которые выданы банками, соответствующими требованиям, установленным </w:t>
      </w:r>
      <w:hyperlink r:id="rId154" w:history="1">
        <w:r w:rsidRPr="00810EF4">
          <w:rPr>
            <w:rStyle w:val="a4"/>
            <w:sz w:val="16"/>
            <w:szCs w:val="16"/>
          </w:rPr>
          <w:t>Правительством РФ</w:t>
        </w:r>
      </w:hyperlink>
      <w:r w:rsidRPr="00810EF4">
        <w:rPr>
          <w:sz w:val="16"/>
          <w:szCs w:val="16"/>
        </w:rPr>
        <w:t xml:space="preserve"> в соответствии с </w:t>
      </w:r>
      <w:hyperlink r:id="rId155" w:history="1">
        <w:r w:rsidRPr="00810EF4">
          <w:rPr>
            <w:rStyle w:val="a4"/>
            <w:sz w:val="16"/>
            <w:szCs w:val="16"/>
          </w:rPr>
          <w:t>ч. 1 ст. 45</w:t>
        </w:r>
      </w:hyperlink>
      <w:r w:rsidRPr="00810EF4">
        <w:rPr>
          <w:sz w:val="16"/>
          <w:szCs w:val="16"/>
        </w:rPr>
        <w:t xml:space="preserve"> Закона N 44-ФЗ. Напомним, что до 1 июня в реестры включались банковские гарантии, которые выданы банками, включенными в предусмотренный </w:t>
      </w:r>
      <w:hyperlink r:id="rId156" w:history="1">
        <w:r w:rsidRPr="00810EF4">
          <w:rPr>
            <w:rStyle w:val="a4"/>
            <w:sz w:val="16"/>
            <w:szCs w:val="16"/>
          </w:rPr>
          <w:t>ст. 74.1</w:t>
        </w:r>
      </w:hyperlink>
      <w:r w:rsidRPr="00810EF4">
        <w:rPr>
          <w:sz w:val="16"/>
          <w:szCs w:val="16"/>
        </w:rPr>
        <w:t xml:space="preserve"> НК РФ </w:t>
      </w:r>
      <w:hyperlink r:id="rId157" w:history="1">
        <w:r w:rsidRPr="00810EF4">
          <w:rPr>
            <w:rStyle w:val="a4"/>
            <w:sz w:val="16"/>
            <w:szCs w:val="16"/>
          </w:rPr>
          <w:t>перечень</w:t>
        </w:r>
      </w:hyperlink>
      <w:r w:rsidRPr="00810EF4">
        <w:rPr>
          <w:sz w:val="16"/>
          <w:szCs w:val="16"/>
        </w:rPr>
        <w:t xml:space="preserve"> банков, отвечающих требованиям для принятия банковских гарантий в целях налогообложения.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Кроме того, с 1 июля </w:t>
      </w:r>
      <w:hyperlink r:id="rId158" w:history="1">
        <w:r w:rsidRPr="00810EF4">
          <w:rPr>
            <w:rStyle w:val="a4"/>
            <w:sz w:val="16"/>
            <w:szCs w:val="16"/>
          </w:rPr>
          <w:t>Правила</w:t>
        </w:r>
      </w:hyperlink>
      <w:r w:rsidRPr="00810EF4">
        <w:rPr>
          <w:sz w:val="16"/>
          <w:szCs w:val="16"/>
        </w:rPr>
        <w:t xml:space="preserve"> ведения и размещения в ЕИС реестра банковских гарантий будут дополнены положением о том, что включаемая в реестр информация о банковских гарантиях не размещается на официальном сайте ЕИС. Аналогичное положение 1 июля появится и в </w:t>
      </w:r>
      <w:hyperlink r:id="rId159" w:history="1">
        <w:r w:rsidRPr="00810EF4">
          <w:rPr>
            <w:rStyle w:val="a4"/>
            <w:sz w:val="16"/>
            <w:szCs w:val="16"/>
          </w:rPr>
          <w:t>ч. 8.1 ст. 45</w:t>
        </w:r>
      </w:hyperlink>
      <w:r w:rsidRPr="00810EF4">
        <w:rPr>
          <w:sz w:val="16"/>
          <w:szCs w:val="16"/>
        </w:rPr>
        <w:t xml:space="preserve"> Закона N 44-ФЗ.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1"/>
        <w:rPr>
          <w:sz w:val="16"/>
          <w:szCs w:val="16"/>
        </w:rPr>
      </w:pPr>
      <w:bookmarkStart w:id="49" w:name="sub_20180601"/>
      <w:r w:rsidRPr="00810EF4">
        <w:rPr>
          <w:sz w:val="16"/>
          <w:szCs w:val="16"/>
        </w:rPr>
        <w:t>1 июня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bookmarkStart w:id="50" w:name="sub_201806011"/>
            <w:bookmarkEnd w:id="49"/>
            <w:bookmarkEnd w:id="50"/>
          </w:p>
        </w:tc>
      </w:tr>
      <w:tr w:rsidR="00810EF4" w:rsidRPr="00810EF4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  <w:r w:rsidRPr="00810EF4">
              <w:rPr>
                <w:rStyle w:val="a3"/>
                <w:sz w:val="16"/>
                <w:szCs w:val="16"/>
              </w:rPr>
              <w:t>Изменились требования к банкам, которые выдают банковские гарантии, предусмотренные Законом N 44-ФЗ</w:t>
            </w:r>
          </w:p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  <w:tr w:rsidR="00810EF4" w:rsidRPr="00810EF4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EF4" w:rsidRPr="00810EF4" w:rsidRDefault="00810EF4">
            <w:pPr>
              <w:pStyle w:val="a5"/>
              <w:rPr>
                <w:sz w:val="16"/>
                <w:szCs w:val="16"/>
              </w:rPr>
            </w:pPr>
          </w:p>
        </w:tc>
      </w:tr>
    </w:tbl>
    <w:p w:rsidR="00810EF4" w:rsidRPr="00810EF4" w:rsidRDefault="00D230FD" w:rsidP="00810EF4">
      <w:pPr>
        <w:rPr>
          <w:sz w:val="16"/>
          <w:szCs w:val="16"/>
        </w:rPr>
      </w:pPr>
      <w:hyperlink r:id="rId160" w:history="1">
        <w:r w:rsidR="00810EF4" w:rsidRPr="00810EF4">
          <w:rPr>
            <w:rStyle w:val="a4"/>
            <w:sz w:val="16"/>
            <w:szCs w:val="16"/>
          </w:rPr>
          <w:t>Федеральный закон от 29.07.2017 N 267-ФЗ</w:t>
        </w:r>
      </w:hyperlink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 xml:space="preserve">В новой редакции начала действовать </w:t>
      </w:r>
      <w:hyperlink r:id="rId161" w:history="1">
        <w:r w:rsidRPr="00810EF4">
          <w:rPr>
            <w:rStyle w:val="a4"/>
            <w:sz w:val="16"/>
            <w:szCs w:val="16"/>
          </w:rPr>
          <w:t>ст. 45</w:t>
        </w:r>
      </w:hyperlink>
      <w:r w:rsidRPr="00810EF4">
        <w:rPr>
          <w:sz w:val="16"/>
          <w:szCs w:val="16"/>
        </w:rPr>
        <w:t xml:space="preserve"> Закона N 44-ФЗ. В соответствии с ней требования к банкам, которые выдают банковские гарантии, обеспечивающие заявки участников торгов и исполнение контрактов, теперь устанавливаются </w:t>
      </w:r>
      <w:hyperlink r:id="rId162" w:history="1">
        <w:r w:rsidRPr="00810EF4">
          <w:rPr>
            <w:rStyle w:val="a4"/>
            <w:sz w:val="16"/>
            <w:szCs w:val="16"/>
          </w:rPr>
          <w:t>постановлением</w:t>
        </w:r>
      </w:hyperlink>
      <w:r w:rsidRPr="00810EF4">
        <w:rPr>
          <w:sz w:val="16"/>
          <w:szCs w:val="16"/>
        </w:rPr>
        <w:t xml:space="preserve"> Правительства РФ от 12.04.2018 N 440, о котором мы писали </w:t>
      </w:r>
      <w:hyperlink r:id="rId163" w:history="1">
        <w:r w:rsidRPr="00810EF4">
          <w:rPr>
            <w:rStyle w:val="a4"/>
            <w:sz w:val="16"/>
            <w:szCs w:val="16"/>
          </w:rPr>
          <w:t>ранее</w:t>
        </w:r>
      </w:hyperlink>
      <w:r w:rsidRPr="00810EF4">
        <w:rPr>
          <w:sz w:val="16"/>
          <w:szCs w:val="16"/>
        </w:rPr>
        <w:t>.</w:t>
      </w:r>
    </w:p>
    <w:p w:rsidR="00810EF4" w:rsidRPr="00810EF4" w:rsidRDefault="00810EF4" w:rsidP="00810EF4">
      <w:pPr>
        <w:rPr>
          <w:sz w:val="16"/>
          <w:szCs w:val="16"/>
        </w:rPr>
      </w:pPr>
      <w:r w:rsidRPr="00810EF4">
        <w:rPr>
          <w:sz w:val="16"/>
          <w:szCs w:val="16"/>
        </w:rPr>
        <w:t>Перечень банков, соответствующих установленным требованиям, должен вестись Минфином России на его официальном сайте.</w:t>
      </w:r>
    </w:p>
    <w:p w:rsidR="00810EF4" w:rsidRPr="00810EF4" w:rsidRDefault="00810EF4" w:rsidP="00810EF4">
      <w:pPr>
        <w:pStyle w:val="a6"/>
        <w:rPr>
          <w:sz w:val="16"/>
          <w:szCs w:val="16"/>
        </w:rPr>
      </w:pPr>
      <w:r w:rsidRPr="00810EF4">
        <w:rPr>
          <w:sz w:val="16"/>
          <w:szCs w:val="16"/>
        </w:rPr>
        <w:t>____________________________________________</w:t>
      </w:r>
    </w:p>
    <w:p w:rsidR="00810EF4" w:rsidRPr="00810EF4" w:rsidRDefault="00810EF4" w:rsidP="00810EF4">
      <w:pPr>
        <w:pStyle w:val="ac"/>
        <w:rPr>
          <w:sz w:val="16"/>
          <w:szCs w:val="16"/>
        </w:rPr>
      </w:pPr>
    </w:p>
    <w:p w:rsidR="00810EF4" w:rsidRPr="00810EF4" w:rsidRDefault="00810EF4" w:rsidP="00810EF4">
      <w:pPr>
        <w:rPr>
          <w:sz w:val="16"/>
          <w:szCs w:val="16"/>
        </w:rPr>
      </w:pPr>
    </w:p>
    <w:p w:rsidR="00FE6DFB" w:rsidRPr="00810EF4" w:rsidRDefault="00FE6DFB" w:rsidP="00433414">
      <w:pPr>
        <w:rPr>
          <w:sz w:val="16"/>
          <w:szCs w:val="16"/>
        </w:rPr>
      </w:pPr>
    </w:p>
    <w:sectPr w:rsidR="00FE6DFB" w:rsidRPr="00810EF4" w:rsidSect="00C557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292EB9"/>
    <w:rsid w:val="002E65CB"/>
    <w:rsid w:val="00433414"/>
    <w:rsid w:val="00565B08"/>
    <w:rsid w:val="00566E87"/>
    <w:rsid w:val="00632FD4"/>
    <w:rsid w:val="00723882"/>
    <w:rsid w:val="007A60F2"/>
    <w:rsid w:val="00810EF4"/>
    <w:rsid w:val="008651FF"/>
    <w:rsid w:val="00BA112D"/>
    <w:rsid w:val="00D230FD"/>
    <w:rsid w:val="00D44DE6"/>
    <w:rsid w:val="00DB7958"/>
    <w:rsid w:val="00EA2D0A"/>
    <w:rsid w:val="00F007BC"/>
    <w:rsid w:val="00F47C57"/>
    <w:rsid w:val="00F8687A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  <w:style w:type="paragraph" w:customStyle="1" w:styleId="ab">
    <w:name w:val="Текст (справка)"/>
    <w:basedOn w:val="a"/>
    <w:next w:val="a"/>
    <w:uiPriority w:val="99"/>
    <w:rsid w:val="00810EF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810EF4"/>
    <w:pPr>
      <w:spacing w:before="75"/>
      <w:ind w:right="0"/>
      <w:jc w:val="both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  <w:style w:type="paragraph" w:customStyle="1" w:styleId="ab">
    <w:name w:val="Текст (справка)"/>
    <w:basedOn w:val="a"/>
    <w:next w:val="a"/>
    <w:uiPriority w:val="99"/>
    <w:rsid w:val="00810EF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810EF4"/>
    <w:pPr>
      <w:spacing w:before="75"/>
      <w:ind w:right="0"/>
      <w:jc w:val="both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874350.5" TargetMode="External"/><Relationship Id="rId117" Type="http://schemas.openxmlformats.org/officeDocument/2006/relationships/hyperlink" Target="garantF1://70418688.0" TargetMode="External"/><Relationship Id="rId21" Type="http://schemas.openxmlformats.org/officeDocument/2006/relationships/hyperlink" Target="garantF1://71874350.0" TargetMode="External"/><Relationship Id="rId42" Type="http://schemas.openxmlformats.org/officeDocument/2006/relationships/hyperlink" Target="garantF1://70682736.1030" TargetMode="External"/><Relationship Id="rId47" Type="http://schemas.openxmlformats.org/officeDocument/2006/relationships/hyperlink" Target="garantF1://70253464.29" TargetMode="External"/><Relationship Id="rId63" Type="http://schemas.openxmlformats.org/officeDocument/2006/relationships/hyperlink" Target="garantF1://12088083.304010" TargetMode="External"/><Relationship Id="rId68" Type="http://schemas.openxmlformats.org/officeDocument/2006/relationships/hyperlink" Target="garantF1://70253464.2414" TargetMode="External"/><Relationship Id="rId84" Type="http://schemas.openxmlformats.org/officeDocument/2006/relationships/hyperlink" Target="garantF1://12084522.0" TargetMode="External"/><Relationship Id="rId89" Type="http://schemas.openxmlformats.org/officeDocument/2006/relationships/hyperlink" Target="garantF1://70253464.4416" TargetMode="External"/><Relationship Id="rId112" Type="http://schemas.openxmlformats.org/officeDocument/2006/relationships/hyperlink" Target="garantF1://12088083.0" TargetMode="External"/><Relationship Id="rId133" Type="http://schemas.openxmlformats.org/officeDocument/2006/relationships/hyperlink" Target="garantF1://70253464.2413" TargetMode="External"/><Relationship Id="rId138" Type="http://schemas.openxmlformats.org/officeDocument/2006/relationships/hyperlink" Target="garantF1://71137208.206" TargetMode="External"/><Relationship Id="rId154" Type="http://schemas.openxmlformats.org/officeDocument/2006/relationships/hyperlink" Target="garantF1://71824660.0" TargetMode="External"/><Relationship Id="rId159" Type="http://schemas.openxmlformats.org/officeDocument/2006/relationships/hyperlink" Target="garantF1://70253464.4581" TargetMode="External"/><Relationship Id="rId16" Type="http://schemas.openxmlformats.org/officeDocument/2006/relationships/hyperlink" Target="garantF1://71575746.1000" TargetMode="External"/><Relationship Id="rId107" Type="http://schemas.openxmlformats.org/officeDocument/2006/relationships/hyperlink" Target="garantF1://70253464.0" TargetMode="External"/><Relationship Id="rId11" Type="http://schemas.openxmlformats.org/officeDocument/2006/relationships/hyperlink" Target="garantF1://71776732.0" TargetMode="External"/><Relationship Id="rId32" Type="http://schemas.openxmlformats.org/officeDocument/2006/relationships/hyperlink" Target="garantF1://70253464.931251" TargetMode="External"/><Relationship Id="rId37" Type="http://schemas.openxmlformats.org/officeDocument/2006/relationships/hyperlink" Target="garantF1://70682736.1028" TargetMode="External"/><Relationship Id="rId53" Type="http://schemas.openxmlformats.org/officeDocument/2006/relationships/hyperlink" Target="garantF1://71872606.0" TargetMode="External"/><Relationship Id="rId58" Type="http://schemas.openxmlformats.org/officeDocument/2006/relationships/hyperlink" Target="garantF1://71868598.4000" TargetMode="External"/><Relationship Id="rId74" Type="http://schemas.openxmlformats.org/officeDocument/2006/relationships/hyperlink" Target="garantF1://71868598.1000" TargetMode="External"/><Relationship Id="rId79" Type="http://schemas.openxmlformats.org/officeDocument/2006/relationships/hyperlink" Target="garantF1://71868598.4000" TargetMode="External"/><Relationship Id="rId102" Type="http://schemas.openxmlformats.org/officeDocument/2006/relationships/hyperlink" Target="garantF1://57331179.4413" TargetMode="External"/><Relationship Id="rId123" Type="http://schemas.openxmlformats.org/officeDocument/2006/relationships/hyperlink" Target="garantF1://12048517.171110" TargetMode="External"/><Relationship Id="rId128" Type="http://schemas.openxmlformats.org/officeDocument/2006/relationships/hyperlink" Target="garantF1://71858250.0" TargetMode="External"/><Relationship Id="rId144" Type="http://schemas.openxmlformats.org/officeDocument/2006/relationships/hyperlink" Target="garantF1://71137208.4" TargetMode="External"/><Relationship Id="rId149" Type="http://schemas.openxmlformats.org/officeDocument/2006/relationships/hyperlink" Target="garantF1://12027543.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0253464.4416" TargetMode="External"/><Relationship Id="rId95" Type="http://schemas.openxmlformats.org/officeDocument/2006/relationships/hyperlink" Target="garantF1://71858250.3000" TargetMode="External"/><Relationship Id="rId160" Type="http://schemas.openxmlformats.org/officeDocument/2006/relationships/hyperlink" Target="garantF1://71632882.0" TargetMode="External"/><Relationship Id="rId165" Type="http://schemas.openxmlformats.org/officeDocument/2006/relationships/theme" Target="theme/theme1.xml"/><Relationship Id="rId22" Type="http://schemas.openxmlformats.org/officeDocument/2006/relationships/hyperlink" Target="garantF1://71874350.1" TargetMode="External"/><Relationship Id="rId27" Type="http://schemas.openxmlformats.org/officeDocument/2006/relationships/hyperlink" Target="garantF1://71874350.6" TargetMode="External"/><Relationship Id="rId43" Type="http://schemas.openxmlformats.org/officeDocument/2006/relationships/hyperlink" Target="garantF1://71720214.0" TargetMode="External"/><Relationship Id="rId48" Type="http://schemas.openxmlformats.org/officeDocument/2006/relationships/hyperlink" Target="garantF1://70541008.0" TargetMode="External"/><Relationship Id="rId64" Type="http://schemas.openxmlformats.org/officeDocument/2006/relationships/hyperlink" Target="garantF1://71868598.3000" TargetMode="External"/><Relationship Id="rId69" Type="http://schemas.openxmlformats.org/officeDocument/2006/relationships/hyperlink" Target="garantF1://71868590.1000" TargetMode="External"/><Relationship Id="rId113" Type="http://schemas.openxmlformats.org/officeDocument/2006/relationships/hyperlink" Target="garantF1://71858400.3" TargetMode="External"/><Relationship Id="rId118" Type="http://schemas.openxmlformats.org/officeDocument/2006/relationships/hyperlink" Target="garantF1://70253464.3050" TargetMode="External"/><Relationship Id="rId134" Type="http://schemas.openxmlformats.org/officeDocument/2006/relationships/hyperlink" Target="garantF1://71857208.0" TargetMode="External"/><Relationship Id="rId139" Type="http://schemas.openxmlformats.org/officeDocument/2006/relationships/hyperlink" Target="garantF1://71137208.1200" TargetMode="External"/><Relationship Id="rId80" Type="http://schemas.openxmlformats.org/officeDocument/2006/relationships/hyperlink" Target="garantF1://71748834.0" TargetMode="External"/><Relationship Id="rId85" Type="http://schemas.openxmlformats.org/officeDocument/2006/relationships/hyperlink" Target="garantF1://70253464.502" TargetMode="External"/><Relationship Id="rId150" Type="http://schemas.openxmlformats.org/officeDocument/2006/relationships/hyperlink" Target="garantF1://71195378.0" TargetMode="External"/><Relationship Id="rId155" Type="http://schemas.openxmlformats.org/officeDocument/2006/relationships/hyperlink" Target="garantF1://70253464.451" TargetMode="External"/><Relationship Id="rId12" Type="http://schemas.openxmlformats.org/officeDocument/2006/relationships/hyperlink" Target="garantF1://71872618.0" TargetMode="External"/><Relationship Id="rId17" Type="http://schemas.openxmlformats.org/officeDocument/2006/relationships/hyperlink" Target="garantF1://71673510.7032" TargetMode="External"/><Relationship Id="rId33" Type="http://schemas.openxmlformats.org/officeDocument/2006/relationships/hyperlink" Target="garantF1://71873298.0" TargetMode="External"/><Relationship Id="rId38" Type="http://schemas.openxmlformats.org/officeDocument/2006/relationships/hyperlink" Target="garantF1://70682736.1031" TargetMode="External"/><Relationship Id="rId59" Type="http://schemas.openxmlformats.org/officeDocument/2006/relationships/hyperlink" Target="garantF1://71868598.0" TargetMode="External"/><Relationship Id="rId103" Type="http://schemas.openxmlformats.org/officeDocument/2006/relationships/hyperlink" Target="garantF1://70253464.2414" TargetMode="External"/><Relationship Id="rId108" Type="http://schemas.openxmlformats.org/officeDocument/2006/relationships/hyperlink" Target="garantF1://70420982.1025" TargetMode="External"/><Relationship Id="rId124" Type="http://schemas.openxmlformats.org/officeDocument/2006/relationships/hyperlink" Target="garantF1://12088083.0" TargetMode="External"/><Relationship Id="rId129" Type="http://schemas.openxmlformats.org/officeDocument/2006/relationships/hyperlink" Target="garantF1://57331179.4410" TargetMode="External"/><Relationship Id="rId54" Type="http://schemas.openxmlformats.org/officeDocument/2006/relationships/hyperlink" Target="garantF1://71720208.0" TargetMode="External"/><Relationship Id="rId70" Type="http://schemas.openxmlformats.org/officeDocument/2006/relationships/hyperlink" Target="garantF1://71868598.0" TargetMode="External"/><Relationship Id="rId75" Type="http://schemas.openxmlformats.org/officeDocument/2006/relationships/hyperlink" Target="garantF1://71868598.2000" TargetMode="External"/><Relationship Id="rId91" Type="http://schemas.openxmlformats.org/officeDocument/2006/relationships/hyperlink" Target="garantF1://71858250.0" TargetMode="External"/><Relationship Id="rId96" Type="http://schemas.openxmlformats.org/officeDocument/2006/relationships/hyperlink" Target="garantF1://71858250.3000" TargetMode="External"/><Relationship Id="rId140" Type="http://schemas.openxmlformats.org/officeDocument/2006/relationships/hyperlink" Target="garantF1://71137208.1300" TargetMode="External"/><Relationship Id="rId145" Type="http://schemas.openxmlformats.org/officeDocument/2006/relationships/hyperlink" Target="garantF1://77559288.42" TargetMode="External"/><Relationship Id="rId161" Type="http://schemas.openxmlformats.org/officeDocument/2006/relationships/hyperlink" Target="garantF1://70253464.4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732914.0" TargetMode="External"/><Relationship Id="rId15" Type="http://schemas.openxmlformats.org/officeDocument/2006/relationships/hyperlink" Target="garantF1://71039412.20000" TargetMode="External"/><Relationship Id="rId23" Type="http://schemas.openxmlformats.org/officeDocument/2006/relationships/hyperlink" Target="garantF1://71874350.2" TargetMode="External"/><Relationship Id="rId28" Type="http://schemas.openxmlformats.org/officeDocument/2006/relationships/hyperlink" Target="garantF1://71868598.4" TargetMode="External"/><Relationship Id="rId36" Type="http://schemas.openxmlformats.org/officeDocument/2006/relationships/hyperlink" Target="garantF1://70682736.1027" TargetMode="External"/><Relationship Id="rId49" Type="http://schemas.openxmlformats.org/officeDocument/2006/relationships/hyperlink" Target="garantF1://71864174.0" TargetMode="External"/><Relationship Id="rId57" Type="http://schemas.openxmlformats.org/officeDocument/2006/relationships/hyperlink" Target="garantF1://71868598.3000" TargetMode="External"/><Relationship Id="rId106" Type="http://schemas.openxmlformats.org/officeDocument/2006/relationships/hyperlink" Target="garantF1://70420982.1000" TargetMode="External"/><Relationship Id="rId114" Type="http://schemas.openxmlformats.org/officeDocument/2006/relationships/hyperlink" Target="garantF1://71855614.0" TargetMode="External"/><Relationship Id="rId119" Type="http://schemas.openxmlformats.org/officeDocument/2006/relationships/hyperlink" Target="garantF1://71476966.1005" TargetMode="External"/><Relationship Id="rId127" Type="http://schemas.openxmlformats.org/officeDocument/2006/relationships/hyperlink" Target="garantF1://70253464.45012" TargetMode="External"/><Relationship Id="rId10" Type="http://schemas.openxmlformats.org/officeDocument/2006/relationships/hyperlink" Target="garantF1://71732914.1003" TargetMode="External"/><Relationship Id="rId31" Type="http://schemas.openxmlformats.org/officeDocument/2006/relationships/hyperlink" Target="garantF1://70253464.931251" TargetMode="External"/><Relationship Id="rId44" Type="http://schemas.openxmlformats.org/officeDocument/2006/relationships/hyperlink" Target="garantF1://71873294.0" TargetMode="External"/><Relationship Id="rId52" Type="http://schemas.openxmlformats.org/officeDocument/2006/relationships/hyperlink" Target="garantF1://71864174.1" TargetMode="External"/><Relationship Id="rId60" Type="http://schemas.openxmlformats.org/officeDocument/2006/relationships/hyperlink" Target="garantF1://71868598.3000" TargetMode="External"/><Relationship Id="rId65" Type="http://schemas.openxmlformats.org/officeDocument/2006/relationships/hyperlink" Target="garantF1://70253464.0" TargetMode="External"/><Relationship Id="rId73" Type="http://schemas.openxmlformats.org/officeDocument/2006/relationships/hyperlink" Target="garantF1://71868598.4000" TargetMode="External"/><Relationship Id="rId78" Type="http://schemas.openxmlformats.org/officeDocument/2006/relationships/hyperlink" Target="garantF1://71868598.3000" TargetMode="External"/><Relationship Id="rId81" Type="http://schemas.openxmlformats.org/officeDocument/2006/relationships/hyperlink" Target="garantF1://70253464.403" TargetMode="External"/><Relationship Id="rId86" Type="http://schemas.openxmlformats.org/officeDocument/2006/relationships/hyperlink" Target="garantF1://70253464.112351" TargetMode="External"/><Relationship Id="rId94" Type="http://schemas.openxmlformats.org/officeDocument/2006/relationships/hyperlink" Target="garantF1://70253464.11252" TargetMode="External"/><Relationship Id="rId99" Type="http://schemas.openxmlformats.org/officeDocument/2006/relationships/hyperlink" Target="garantF1://71864624.0" TargetMode="External"/><Relationship Id="rId101" Type="http://schemas.openxmlformats.org/officeDocument/2006/relationships/hyperlink" Target="garantF1://71858250.0" TargetMode="External"/><Relationship Id="rId122" Type="http://schemas.openxmlformats.org/officeDocument/2006/relationships/hyperlink" Target="garantF1://71858428.0" TargetMode="External"/><Relationship Id="rId130" Type="http://schemas.openxmlformats.org/officeDocument/2006/relationships/hyperlink" Target="garantF1://71858250.1000" TargetMode="External"/><Relationship Id="rId135" Type="http://schemas.openxmlformats.org/officeDocument/2006/relationships/hyperlink" Target="garantF1://71137208.1000" TargetMode="External"/><Relationship Id="rId143" Type="http://schemas.openxmlformats.org/officeDocument/2006/relationships/hyperlink" Target="garantF1://71713784.0" TargetMode="External"/><Relationship Id="rId148" Type="http://schemas.openxmlformats.org/officeDocument/2006/relationships/hyperlink" Target="garantF1://12088083.0" TargetMode="External"/><Relationship Id="rId151" Type="http://schemas.openxmlformats.org/officeDocument/2006/relationships/hyperlink" Target="garantF1://71855792.0" TargetMode="External"/><Relationship Id="rId156" Type="http://schemas.openxmlformats.org/officeDocument/2006/relationships/hyperlink" Target="garantF1://10800200.741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7310461.201801172" TargetMode="External"/><Relationship Id="rId13" Type="http://schemas.openxmlformats.org/officeDocument/2006/relationships/hyperlink" Target="garantF1://71872618.6" TargetMode="External"/><Relationship Id="rId18" Type="http://schemas.openxmlformats.org/officeDocument/2006/relationships/hyperlink" Target="garantF1://57172879.0" TargetMode="External"/><Relationship Id="rId39" Type="http://schemas.openxmlformats.org/officeDocument/2006/relationships/hyperlink" Target="garantF1://70682736.1032" TargetMode="External"/><Relationship Id="rId109" Type="http://schemas.openxmlformats.org/officeDocument/2006/relationships/hyperlink" Target="garantF1://70253464.8423" TargetMode="External"/><Relationship Id="rId34" Type="http://schemas.openxmlformats.org/officeDocument/2006/relationships/hyperlink" Target="garantF1://70682736.1019" TargetMode="External"/><Relationship Id="rId50" Type="http://schemas.openxmlformats.org/officeDocument/2006/relationships/hyperlink" Target="garantF1://71864174.1" TargetMode="External"/><Relationship Id="rId55" Type="http://schemas.openxmlformats.org/officeDocument/2006/relationships/hyperlink" Target="garantF1://71867836.0" TargetMode="External"/><Relationship Id="rId76" Type="http://schemas.openxmlformats.org/officeDocument/2006/relationships/hyperlink" Target="garantF1://71868598.3000" TargetMode="External"/><Relationship Id="rId97" Type="http://schemas.openxmlformats.org/officeDocument/2006/relationships/hyperlink" Target="garantF1://70253464.662" TargetMode="External"/><Relationship Id="rId104" Type="http://schemas.openxmlformats.org/officeDocument/2006/relationships/hyperlink" Target="garantF1://70253464.2413" TargetMode="External"/><Relationship Id="rId120" Type="http://schemas.openxmlformats.org/officeDocument/2006/relationships/hyperlink" Target="garantF1://71476966.0" TargetMode="External"/><Relationship Id="rId125" Type="http://schemas.openxmlformats.org/officeDocument/2006/relationships/hyperlink" Target="garantF1://71861244.0" TargetMode="External"/><Relationship Id="rId141" Type="http://schemas.openxmlformats.org/officeDocument/2006/relationships/hyperlink" Target="garantF1://71137208.2200" TargetMode="External"/><Relationship Id="rId146" Type="http://schemas.openxmlformats.org/officeDocument/2006/relationships/hyperlink" Target="garantF1://71827372.0" TargetMode="External"/><Relationship Id="rId7" Type="http://schemas.openxmlformats.org/officeDocument/2006/relationships/hyperlink" Target="garantF1://71776732.0" TargetMode="External"/><Relationship Id="rId71" Type="http://schemas.openxmlformats.org/officeDocument/2006/relationships/hyperlink" Target="garantF1://70253464.2401" TargetMode="External"/><Relationship Id="rId92" Type="http://schemas.openxmlformats.org/officeDocument/2006/relationships/hyperlink" Target="garantF1://70253464.4429" TargetMode="External"/><Relationship Id="rId162" Type="http://schemas.openxmlformats.org/officeDocument/2006/relationships/hyperlink" Target="garantF1://71824660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253464.112431" TargetMode="External"/><Relationship Id="rId24" Type="http://schemas.openxmlformats.org/officeDocument/2006/relationships/hyperlink" Target="garantF1://71874350.3" TargetMode="External"/><Relationship Id="rId40" Type="http://schemas.openxmlformats.org/officeDocument/2006/relationships/hyperlink" Target="garantF1://70682736.1000" TargetMode="External"/><Relationship Id="rId45" Type="http://schemas.openxmlformats.org/officeDocument/2006/relationships/hyperlink" Target="garantF1://70541008.1000" TargetMode="External"/><Relationship Id="rId66" Type="http://schemas.openxmlformats.org/officeDocument/2006/relationships/hyperlink" Target="garantF1://71868598.0" TargetMode="External"/><Relationship Id="rId87" Type="http://schemas.openxmlformats.org/officeDocument/2006/relationships/hyperlink" Target="garantF1://71864602.0" TargetMode="External"/><Relationship Id="rId110" Type="http://schemas.openxmlformats.org/officeDocument/2006/relationships/hyperlink" Target="garantF1://71858400.0" TargetMode="External"/><Relationship Id="rId115" Type="http://schemas.openxmlformats.org/officeDocument/2006/relationships/hyperlink" Target="garantF1://71311302.1000" TargetMode="External"/><Relationship Id="rId131" Type="http://schemas.openxmlformats.org/officeDocument/2006/relationships/hyperlink" Target="garantF1://70253464.62" TargetMode="External"/><Relationship Id="rId136" Type="http://schemas.openxmlformats.org/officeDocument/2006/relationships/hyperlink" Target="garantF1://71137208.2000" TargetMode="External"/><Relationship Id="rId157" Type="http://schemas.openxmlformats.org/officeDocument/2006/relationships/hyperlink" Target="garantF1://5657480.0" TargetMode="External"/><Relationship Id="rId61" Type="http://schemas.openxmlformats.org/officeDocument/2006/relationships/hyperlink" Target="garantF1://71868598.4000" TargetMode="External"/><Relationship Id="rId82" Type="http://schemas.openxmlformats.org/officeDocument/2006/relationships/hyperlink" Target="garantF1://70253464.5" TargetMode="External"/><Relationship Id="rId152" Type="http://schemas.openxmlformats.org/officeDocument/2006/relationships/hyperlink" Target="garantF1://70402258.3000" TargetMode="External"/><Relationship Id="rId19" Type="http://schemas.openxmlformats.org/officeDocument/2006/relationships/hyperlink" Target="garantF1://57172880.0" TargetMode="External"/><Relationship Id="rId14" Type="http://schemas.openxmlformats.org/officeDocument/2006/relationships/hyperlink" Target="garantF1://71872618.1001" TargetMode="External"/><Relationship Id="rId30" Type="http://schemas.openxmlformats.org/officeDocument/2006/relationships/hyperlink" Target="garantF1://70253464.9441" TargetMode="External"/><Relationship Id="rId35" Type="http://schemas.openxmlformats.org/officeDocument/2006/relationships/hyperlink" Target="garantF1://12088083.0" TargetMode="External"/><Relationship Id="rId56" Type="http://schemas.openxmlformats.org/officeDocument/2006/relationships/hyperlink" Target="garantF1://71869730.0" TargetMode="External"/><Relationship Id="rId77" Type="http://schemas.openxmlformats.org/officeDocument/2006/relationships/hyperlink" Target="garantF1://71868598.4000" TargetMode="External"/><Relationship Id="rId100" Type="http://schemas.openxmlformats.org/officeDocument/2006/relationships/hyperlink" Target="garantF1://71725896.0" TargetMode="External"/><Relationship Id="rId105" Type="http://schemas.openxmlformats.org/officeDocument/2006/relationships/hyperlink" Target="garantF1://71859192.0" TargetMode="External"/><Relationship Id="rId126" Type="http://schemas.openxmlformats.org/officeDocument/2006/relationships/hyperlink" Target="garantF1://71824660.0" TargetMode="External"/><Relationship Id="rId147" Type="http://schemas.openxmlformats.org/officeDocument/2006/relationships/hyperlink" Target="garantF1://12027526.0" TargetMode="External"/><Relationship Id="rId8" Type="http://schemas.openxmlformats.org/officeDocument/2006/relationships/hyperlink" Target="garantF1://71732914.1000" TargetMode="External"/><Relationship Id="rId51" Type="http://schemas.openxmlformats.org/officeDocument/2006/relationships/hyperlink" Target="garantF1://71864174.7" TargetMode="External"/><Relationship Id="rId72" Type="http://schemas.openxmlformats.org/officeDocument/2006/relationships/hyperlink" Target="garantF1://71868598.3000" TargetMode="External"/><Relationship Id="rId93" Type="http://schemas.openxmlformats.org/officeDocument/2006/relationships/hyperlink" Target="garantF1://71858250.3000" TargetMode="External"/><Relationship Id="rId98" Type="http://schemas.openxmlformats.org/officeDocument/2006/relationships/hyperlink" Target="garantF1://70253464.54042" TargetMode="External"/><Relationship Id="rId121" Type="http://schemas.openxmlformats.org/officeDocument/2006/relationships/hyperlink" Target="garantF1://71311302.101713" TargetMode="External"/><Relationship Id="rId142" Type="http://schemas.openxmlformats.org/officeDocument/2006/relationships/hyperlink" Target="garantF1://71137208.2300" TargetMode="External"/><Relationship Id="rId163" Type="http://schemas.openxmlformats.org/officeDocument/2006/relationships/hyperlink" Target="garantF1://57310461.20180419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71874350.4" TargetMode="External"/><Relationship Id="rId46" Type="http://schemas.openxmlformats.org/officeDocument/2006/relationships/hyperlink" Target="garantF1://70541008.2000" TargetMode="External"/><Relationship Id="rId67" Type="http://schemas.openxmlformats.org/officeDocument/2006/relationships/hyperlink" Target="garantF1://71868590.1000" TargetMode="External"/><Relationship Id="rId116" Type="http://schemas.openxmlformats.org/officeDocument/2006/relationships/hyperlink" Target="garantF1://71657358.0" TargetMode="External"/><Relationship Id="rId137" Type="http://schemas.openxmlformats.org/officeDocument/2006/relationships/hyperlink" Target="garantF1://71137208.107" TargetMode="External"/><Relationship Id="rId158" Type="http://schemas.openxmlformats.org/officeDocument/2006/relationships/hyperlink" Target="garantF1://70402258.3000" TargetMode="External"/><Relationship Id="rId20" Type="http://schemas.openxmlformats.org/officeDocument/2006/relationships/hyperlink" Target="garantF1://57172878.0" TargetMode="External"/><Relationship Id="rId41" Type="http://schemas.openxmlformats.org/officeDocument/2006/relationships/hyperlink" Target="garantF1://70682736.1026" TargetMode="External"/><Relationship Id="rId62" Type="http://schemas.openxmlformats.org/officeDocument/2006/relationships/hyperlink" Target="garantF1://71868590.0" TargetMode="External"/><Relationship Id="rId83" Type="http://schemas.openxmlformats.org/officeDocument/2006/relationships/hyperlink" Target="garantF1://70253464.112355" TargetMode="External"/><Relationship Id="rId88" Type="http://schemas.openxmlformats.org/officeDocument/2006/relationships/hyperlink" Target="garantF1://57310461.201804181" TargetMode="External"/><Relationship Id="rId111" Type="http://schemas.openxmlformats.org/officeDocument/2006/relationships/hyperlink" Target="garantF1://71858400.24" TargetMode="External"/><Relationship Id="rId132" Type="http://schemas.openxmlformats.org/officeDocument/2006/relationships/hyperlink" Target="garantF1://57310461.201805161" TargetMode="External"/><Relationship Id="rId153" Type="http://schemas.openxmlformats.org/officeDocument/2006/relationships/hyperlink" Target="garantF1://70402258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6953</Words>
  <Characters>39634</Characters>
  <Application>Microsoft Office Word</Application>
  <DocSecurity>0</DocSecurity>
  <Lines>330</Lines>
  <Paragraphs>92</Paragraphs>
  <ScaleCrop>false</ScaleCrop>
  <Company/>
  <LinksUpToDate>false</LinksUpToDate>
  <CharactersWithSpaces>46495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dcterms:created xsi:type="dcterms:W3CDTF">2018-07-30T15:03:00Z</dcterms:created>
  <dcterms:modified xsi:type="dcterms:W3CDTF">2018-07-30T15:31:00Z</dcterms:modified>
</cp:coreProperties>
</file>